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061076E8" w14:textId="087A4E38" w:rsidR="000D7D2B" w:rsidRPr="000D7D2B" w:rsidRDefault="000D7D2B" w:rsidP="000D7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</w:pPr>
      <w:r w:rsidRPr="000D7D2B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Pielikums Nr. 2</w:t>
      </w:r>
    </w:p>
    <w:p w14:paraId="40AE58AE" w14:textId="77777777" w:rsidR="000D7D2B" w:rsidRPr="000D7D2B" w:rsidRDefault="000D7D2B" w:rsidP="000D7D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</w:pPr>
      <w:r w:rsidRPr="000D7D2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  <w:t>Madonas novada pašvaldības domes</w:t>
      </w:r>
    </w:p>
    <w:p w14:paraId="7B8CE01A" w14:textId="6BF6D9EA" w:rsidR="000D7D2B" w:rsidRPr="000D7D2B" w:rsidRDefault="0045753C" w:rsidP="000D7D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  <w:t>31</w:t>
      </w:r>
      <w:r w:rsidR="009350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  <w:t>.</w:t>
      </w:r>
      <w:bookmarkStart w:id="0" w:name="_GoBack"/>
      <w:bookmarkEnd w:id="0"/>
      <w:r w:rsidR="00935093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  <w:t>01.2023. lēmumam Nr. 51</w:t>
      </w:r>
    </w:p>
    <w:p w14:paraId="141AB04D" w14:textId="56C63747" w:rsidR="000D7D2B" w:rsidRPr="000D7D2B" w:rsidRDefault="00935093" w:rsidP="000D7D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  <w:t>(protokols Nr. 2, 45</w:t>
      </w:r>
      <w:r w:rsidR="000D7D2B" w:rsidRPr="000D7D2B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lv-LV" w:eastAsia="lv-LV"/>
        </w:rPr>
        <w:t>. p.)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7"/>
        <w:gridCol w:w="1843"/>
        <w:gridCol w:w="2002"/>
        <w:gridCol w:w="1628"/>
        <w:gridCol w:w="1615"/>
        <w:gridCol w:w="1665"/>
        <w:gridCol w:w="2393"/>
        <w:gridCol w:w="8"/>
        <w:gridCol w:w="1219"/>
        <w:gridCol w:w="8"/>
      </w:tblGrid>
      <w:tr w:rsidR="009D1776" w:rsidRPr="00D35787" w14:paraId="48D0CBDB" w14:textId="77777777" w:rsidTr="00D24DFD">
        <w:tc>
          <w:tcPr>
            <w:tcW w:w="562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861" w:type="pct"/>
            <w:gridSpan w:val="2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D24DFD">
        <w:tc>
          <w:tcPr>
            <w:tcW w:w="562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861" w:type="pct"/>
            <w:gridSpan w:val="2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D24DFD" w:rsidRPr="00D35787" w14:paraId="4AA6FF9C" w14:textId="77777777" w:rsidTr="00D24DFD">
        <w:trPr>
          <w:gridAfter w:val="1"/>
          <w:wAfter w:w="3" w:type="pct"/>
          <w:trHeight w:val="1926"/>
        </w:trPr>
        <w:tc>
          <w:tcPr>
            <w:tcW w:w="562" w:type="pct"/>
            <w:vMerge w:val="restart"/>
            <w:shd w:val="clear" w:color="auto" w:fill="FFFFFF"/>
            <w:vAlign w:val="center"/>
            <w:hideMark/>
          </w:tcPr>
          <w:p w14:paraId="6A5FC26B" w14:textId="6E2CC098" w:rsidR="00D24DFD" w:rsidRPr="00D35787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; adreses maiņa</w:t>
            </w:r>
          </w:p>
        </w:tc>
        <w:tc>
          <w:tcPr>
            <w:tcW w:w="661" w:type="pct"/>
            <w:vMerge w:val="restart"/>
            <w:shd w:val="clear" w:color="auto" w:fill="FFFFFF"/>
            <w:vAlign w:val="center"/>
            <w:hideMark/>
          </w:tcPr>
          <w:p w14:paraId="76B26134" w14:textId="417F1352" w:rsidR="00D24DFD" w:rsidRPr="00D35787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un uz tās esošās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būves</w:t>
            </w:r>
          </w:p>
        </w:tc>
        <w:tc>
          <w:tcPr>
            <w:tcW w:w="718" w:type="pct"/>
            <w:vMerge w:val="restart"/>
            <w:shd w:val="clear" w:color="auto" w:fill="FFFFFF"/>
            <w:vAlign w:val="center"/>
            <w:hideMark/>
          </w:tcPr>
          <w:p w14:paraId="70A34BD7" w14:textId="2EF8A044" w:rsidR="00D24DFD" w:rsidRDefault="00D24DFD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7068 017 0011</w:t>
            </w:r>
          </w:p>
          <w:p w14:paraId="04A39C79" w14:textId="64875CC6" w:rsidR="00D24DFD" w:rsidRDefault="00D24DFD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7068 017 0011 001</w:t>
            </w:r>
          </w:p>
          <w:p w14:paraId="3447FC08" w14:textId="59A2EC58" w:rsidR="00D24DFD" w:rsidRPr="00D24DFD" w:rsidRDefault="00D24DFD" w:rsidP="00D24DF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7068 017 0011 002</w:t>
            </w:r>
          </w:p>
        </w:tc>
        <w:tc>
          <w:tcPr>
            <w:tcW w:w="584" w:type="pct"/>
            <w:vMerge w:val="restart"/>
            <w:shd w:val="clear" w:color="auto" w:fill="FFFFFF"/>
            <w:vAlign w:val="center"/>
            <w:hideMark/>
          </w:tcPr>
          <w:p w14:paraId="489C875D" w14:textId="371A82A5" w:rsidR="00D24DFD" w:rsidRPr="00D35787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Lejasstāpeles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33893D38" w:rsidR="00D24DFD" w:rsidRPr="00D35787" w:rsidRDefault="0045753C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5" w:history="1">
              <w:r w:rsidR="00D24DFD" w:rsidRPr="00D24DFD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105797385</w:t>
              </w:r>
            </w:hyperlink>
          </w:p>
        </w:tc>
        <w:tc>
          <w:tcPr>
            <w:tcW w:w="597" w:type="pct"/>
            <w:shd w:val="clear" w:color="auto" w:fill="FFFFFF"/>
            <w:vAlign w:val="center"/>
          </w:tcPr>
          <w:p w14:paraId="5788A4B0" w14:textId="490618DD" w:rsidR="00D24DFD" w:rsidRPr="00D24DFD" w:rsidRDefault="00D24DFD" w:rsidP="00D24DF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Lejasstāpeles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609E5735" w14:textId="373D50EE" w:rsidR="00D24DFD" w:rsidRDefault="00D24DFD" w:rsidP="00715ED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7068 017 0167</w:t>
            </w:r>
          </w:p>
          <w:p w14:paraId="74D5C049" w14:textId="064E48C4" w:rsidR="00D24DFD" w:rsidRPr="00D35787" w:rsidRDefault="00D24DFD" w:rsidP="00715ED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7068 017 0011 002</w:t>
            </w:r>
          </w:p>
        </w:tc>
        <w:tc>
          <w:tcPr>
            <w:tcW w:w="438" w:type="pct"/>
            <w:gridSpan w:val="2"/>
            <w:vMerge w:val="restart"/>
            <w:shd w:val="clear" w:color="auto" w:fill="FFFFFF"/>
            <w:vAlign w:val="center"/>
            <w:hideMark/>
          </w:tcPr>
          <w:p w14:paraId="473EAE06" w14:textId="77777777" w:rsidR="00D24DFD" w:rsidRPr="00D35787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D24DFD" w:rsidRPr="00D35787" w14:paraId="0B39640B" w14:textId="77777777" w:rsidTr="00D24DFD">
        <w:trPr>
          <w:gridAfter w:val="1"/>
          <w:wAfter w:w="3" w:type="pct"/>
          <w:trHeight w:val="1926"/>
        </w:trPr>
        <w:tc>
          <w:tcPr>
            <w:tcW w:w="562" w:type="pct"/>
            <w:vMerge/>
            <w:shd w:val="clear" w:color="auto" w:fill="FFFFFF"/>
            <w:vAlign w:val="center"/>
          </w:tcPr>
          <w:p w14:paraId="0C010E3F" w14:textId="77777777" w:rsidR="00D24DFD" w:rsidRPr="00D35787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1F8C465A" w14:textId="77777777" w:rsidR="00D24DFD" w:rsidRPr="0064264F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18" w:type="pct"/>
            <w:vMerge/>
            <w:shd w:val="clear" w:color="auto" w:fill="FFFFFF"/>
            <w:vAlign w:val="center"/>
          </w:tcPr>
          <w:p w14:paraId="6373BEC3" w14:textId="77777777" w:rsidR="00D24DFD" w:rsidRDefault="00D24DFD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vMerge/>
            <w:shd w:val="clear" w:color="auto" w:fill="FFFFFF"/>
            <w:vAlign w:val="center"/>
          </w:tcPr>
          <w:p w14:paraId="6A6A3766" w14:textId="77777777" w:rsidR="00D24DFD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7DC27DD" w14:textId="77777777" w:rsidR="00D24DFD" w:rsidRPr="00D24DFD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597" w:type="pct"/>
            <w:shd w:val="clear" w:color="auto" w:fill="FFFFFF"/>
            <w:vAlign w:val="center"/>
          </w:tcPr>
          <w:p w14:paraId="0BBFAA41" w14:textId="3548E857" w:rsidR="00D24DFD" w:rsidRPr="00D24DFD" w:rsidRDefault="00D24DFD" w:rsidP="00D24DF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Stāpeles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”, Liezēres 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pag.,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1360F8D6" w14:textId="00AADC35" w:rsidR="00D24DFD" w:rsidRDefault="00D24DFD" w:rsidP="00D24DF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7068 017 0168</w:t>
            </w:r>
          </w:p>
          <w:p w14:paraId="23F1FAAA" w14:textId="778E9DCE" w:rsidR="00D24DFD" w:rsidRDefault="00D24DFD" w:rsidP="00D24DF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7068 017 0011 001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152A1A23" w14:textId="77777777" w:rsidR="00D24DFD" w:rsidRPr="00D35787" w:rsidRDefault="00D24DF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D7D2B"/>
    <w:rsid w:val="00137B0C"/>
    <w:rsid w:val="00161F71"/>
    <w:rsid w:val="00162D6A"/>
    <w:rsid w:val="0017575C"/>
    <w:rsid w:val="001C1E63"/>
    <w:rsid w:val="001D5EB2"/>
    <w:rsid w:val="002B728F"/>
    <w:rsid w:val="002C1CBA"/>
    <w:rsid w:val="002D1BB2"/>
    <w:rsid w:val="00386F20"/>
    <w:rsid w:val="0044573E"/>
    <w:rsid w:val="00455CB7"/>
    <w:rsid w:val="0045753C"/>
    <w:rsid w:val="004735D0"/>
    <w:rsid w:val="004742E7"/>
    <w:rsid w:val="00577C41"/>
    <w:rsid w:val="00633E48"/>
    <w:rsid w:val="006E2D81"/>
    <w:rsid w:val="00715ED1"/>
    <w:rsid w:val="00723A5B"/>
    <w:rsid w:val="00787C74"/>
    <w:rsid w:val="007E76D4"/>
    <w:rsid w:val="008B173B"/>
    <w:rsid w:val="00935093"/>
    <w:rsid w:val="0094276E"/>
    <w:rsid w:val="00972B6A"/>
    <w:rsid w:val="009D1776"/>
    <w:rsid w:val="00A377ED"/>
    <w:rsid w:val="00AB2865"/>
    <w:rsid w:val="00B519B8"/>
    <w:rsid w:val="00B86E35"/>
    <w:rsid w:val="00CA126D"/>
    <w:rsid w:val="00CC1064"/>
    <w:rsid w:val="00CE5ACC"/>
    <w:rsid w:val="00D24DFD"/>
    <w:rsid w:val="00D35787"/>
    <w:rsid w:val="00D55868"/>
    <w:rsid w:val="00D66B32"/>
    <w:rsid w:val="00E5123D"/>
    <w:rsid w:val="00E62A8C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5797385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4</cp:revision>
  <cp:lastPrinted>2022-09-23T12:18:00Z</cp:lastPrinted>
  <dcterms:created xsi:type="dcterms:W3CDTF">2023-01-31T15:24:00Z</dcterms:created>
  <dcterms:modified xsi:type="dcterms:W3CDTF">2023-02-01T15:36:00Z</dcterms:modified>
</cp:coreProperties>
</file>