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10C3" w14:textId="77777777" w:rsidR="00BF7529" w:rsidRDefault="00BF7529" w:rsidP="00BF7529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3970F9E8" w14:textId="77777777" w:rsidR="00BF7529" w:rsidRDefault="00BF7529" w:rsidP="00BF7529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3E3016DE" w14:textId="2F18B9D3" w:rsidR="00BF7529" w:rsidRDefault="00BF7529" w:rsidP="00BF7529">
      <w:pPr>
        <w:ind w:left="-712" w:right="92"/>
        <w:jc w:val="right"/>
      </w:pPr>
      <w:r>
        <w:t xml:space="preserve">30.04.2024. </w:t>
      </w:r>
      <w:proofErr w:type="spellStart"/>
      <w:r>
        <w:t>lēmumam</w:t>
      </w:r>
      <w:proofErr w:type="spellEnd"/>
      <w:r>
        <w:t xml:space="preserve"> Nr. 26</w:t>
      </w:r>
      <w:r>
        <w:t>4</w:t>
      </w:r>
    </w:p>
    <w:p w14:paraId="2C3E6F2A" w14:textId="57250300" w:rsidR="004B524C" w:rsidRDefault="00BF7529" w:rsidP="00BD0C12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7, 2</w:t>
      </w:r>
      <w:r>
        <w:t>8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1B768C8A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4B524C">
        <w:rPr>
          <w:noProof/>
          <w:lang w:val="lv-LV" w:eastAsia="lv-LV"/>
        </w:rPr>
        <w:t xml:space="preserve">Raiņa ielā </w:t>
      </w:r>
      <w:r w:rsidR="00DB2957">
        <w:rPr>
          <w:noProof/>
          <w:lang w:val="lv-LV" w:eastAsia="lv-LV"/>
        </w:rPr>
        <w:t>23A</w:t>
      </w:r>
      <w:r>
        <w:rPr>
          <w:noProof/>
          <w:lang w:val="lv-LV" w:eastAsia="lv-LV"/>
        </w:rPr>
        <w:t>, Madonā, Madona novadā</w:t>
      </w:r>
    </w:p>
    <w:p w14:paraId="13186E53" w14:textId="2DFA4B2C" w:rsidR="001C11D4" w:rsidRDefault="00DB2957" w:rsidP="0031491D">
      <w:pPr>
        <w:jc w:val="center"/>
        <w:rPr>
          <w:noProof/>
          <w:lang w:val="lv-LV" w:eastAsia="lv-LV"/>
        </w:rPr>
      </w:pPr>
      <w:r w:rsidRPr="00DB2957">
        <w:rPr>
          <w:noProof/>
          <w:lang w:val="lv-LV" w:eastAsia="lv-LV"/>
        </w:rPr>
        <w:drawing>
          <wp:anchor distT="0" distB="0" distL="114300" distR="114300" simplePos="0" relativeHeight="251666432" behindDoc="1" locked="0" layoutInCell="1" allowOverlap="1" wp14:anchorId="12C2E70E" wp14:editId="3CFD8513">
            <wp:simplePos x="0" y="0"/>
            <wp:positionH relativeFrom="column">
              <wp:posOffset>478790</wp:posOffset>
            </wp:positionH>
            <wp:positionV relativeFrom="paragraph">
              <wp:posOffset>41910</wp:posOffset>
            </wp:positionV>
            <wp:extent cx="5097780" cy="6263226"/>
            <wp:effectExtent l="0" t="0" r="7620" b="4445"/>
            <wp:wrapNone/>
            <wp:docPr id="49918373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8373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626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159B2765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31DD6D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7582508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7D8333B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697200B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6ECED03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0AA1F38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6BE9514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B0B518D" w14:textId="0968AE1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A059B9" w14:textId="7C1A5F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D0B3F1E" w14:textId="169CC0B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A05C7F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148311" w14:textId="5A95D71B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CEA5E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AFDE72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50E6D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EE92A2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4B3883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BB94E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003F53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E4ED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24985D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9085B8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9A88A5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52F60E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D59C51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CA893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83AF2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EAC549C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F762B5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B3A5B7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1C2A8AB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8D9646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75F2104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3FDA930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47827CE1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4C2305B1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5C3217B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4B2B6CE8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73D98C9E" w14:textId="6877999D" w:rsidR="00BD0C12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722ADEF" w14:textId="77777777" w:rsidR="001C11D4" w:rsidRDefault="00BD0C12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br w:type="column"/>
      </w:r>
    </w:p>
    <w:p w14:paraId="55227B26" w14:textId="60166B73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  </w:t>
      </w:r>
    </w:p>
    <w:p w14:paraId="4309A1C0" w14:textId="26CEEBC8" w:rsidR="004B524C" w:rsidRDefault="00DB2957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B2957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7456" behindDoc="1" locked="0" layoutInCell="1" allowOverlap="1" wp14:anchorId="6B3818EB" wp14:editId="1F83838E">
            <wp:simplePos x="0" y="0"/>
            <wp:positionH relativeFrom="column">
              <wp:posOffset>17780</wp:posOffset>
            </wp:positionH>
            <wp:positionV relativeFrom="paragraph">
              <wp:posOffset>17145</wp:posOffset>
            </wp:positionV>
            <wp:extent cx="6029960" cy="5990590"/>
            <wp:effectExtent l="19050" t="19050" r="27940" b="10160"/>
            <wp:wrapNone/>
            <wp:docPr id="165638518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8518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990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284AF00" w14:textId="01785D4C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5A53A58" w14:textId="2D71718E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28838E" w14:textId="0C95702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FFF0DED" w14:textId="405C1A5E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5150D45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E3E2210" w14:textId="57F33D99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13D22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8A154B7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E077D6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85CEB7C" w14:textId="3B94DB32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19A759C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73A0B1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CECBAF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BB573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86D9E8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6DA2ECE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410FAD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EDC27A" w14:textId="17ABD09F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DD2227" w14:textId="77777777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</w:t>
      </w:r>
    </w:p>
    <w:p w14:paraId="652B7854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3E0AE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95CB95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D24966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85730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8ED24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D0321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36487F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1B519F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A74E3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D8ADB0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D627A1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A4D0E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DEF78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CDD3D0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DD6D3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79AE5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9D8057B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68FF400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BB23267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A850B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923C314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BFF82E1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C7374C0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C814068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710A214" w14:textId="77777777" w:rsidR="00DB2957" w:rsidRDefault="00DB2957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BA8953" w14:textId="7590977E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6134CEAE" w14:textId="5C4CA150" w:rsidR="00C130A6" w:rsidRPr="00BD0C12" w:rsidRDefault="003329C9" w:rsidP="00BD0C12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7A142763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4B524C">
        <w:rPr>
          <w:sz w:val="22"/>
          <w:szCs w:val="22"/>
          <w:lang w:val="lv-LV" w:eastAsia="lv-LV"/>
        </w:rPr>
        <w:t xml:space="preserve">Raiņa ielā </w:t>
      </w:r>
      <w:r w:rsidR="00DB2957">
        <w:rPr>
          <w:sz w:val="22"/>
          <w:szCs w:val="22"/>
          <w:lang w:val="lv-LV" w:eastAsia="lv-LV"/>
        </w:rPr>
        <w:t>23A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0DA84C3C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DB2957">
        <w:rPr>
          <w:sz w:val="22"/>
          <w:szCs w:val="22"/>
          <w:lang w:val="lv-LV" w:eastAsia="lv-LV"/>
        </w:rPr>
        <w:t>3772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44D12C04" w14:textId="4F4D1C89" w:rsidR="001C11D4" w:rsidRPr="00BD0C12" w:rsidRDefault="00F80E93" w:rsidP="00BD0C12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5036B19A" w14:textId="77777777" w:rsidR="00BD0C12" w:rsidRDefault="00BD0C12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</w:p>
    <w:p w14:paraId="27675A29" w14:textId="02D56956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C31718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F138" w14:textId="77777777" w:rsidR="00BE3743" w:rsidRDefault="00BE3743" w:rsidP="00DA07FF">
      <w:r>
        <w:separator/>
      </w:r>
    </w:p>
  </w:endnote>
  <w:endnote w:type="continuationSeparator" w:id="0">
    <w:p w14:paraId="0873393C" w14:textId="77777777" w:rsidR="00BE3743" w:rsidRDefault="00BE3743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6923" w14:textId="77777777" w:rsidR="00BE3743" w:rsidRDefault="00BE3743" w:rsidP="00DA07FF">
      <w:r>
        <w:separator/>
      </w:r>
    </w:p>
  </w:footnote>
  <w:footnote w:type="continuationSeparator" w:id="0">
    <w:p w14:paraId="2A1236E1" w14:textId="77777777" w:rsidR="00BE3743" w:rsidRDefault="00BE3743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57F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0C12"/>
    <w:rsid w:val="00BD3906"/>
    <w:rsid w:val="00BE3743"/>
    <w:rsid w:val="00BF3E13"/>
    <w:rsid w:val="00BF6DA7"/>
    <w:rsid w:val="00BF7529"/>
    <w:rsid w:val="00C06802"/>
    <w:rsid w:val="00C130A6"/>
    <w:rsid w:val="00C21D23"/>
    <w:rsid w:val="00C2422D"/>
    <w:rsid w:val="00C31718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2957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57</cp:revision>
  <cp:lastPrinted>2024-02-23T07:01:00Z</cp:lastPrinted>
  <dcterms:created xsi:type="dcterms:W3CDTF">2020-10-22T08:20:00Z</dcterms:created>
  <dcterms:modified xsi:type="dcterms:W3CDTF">2024-04-30T12:31:00Z</dcterms:modified>
</cp:coreProperties>
</file>