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xml:space="preserve">.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Pr="00A738BD" w:rsidRDefault="009C1868" w:rsidP="00A738BD">
      <w:pPr>
        <w:spacing w:after="0" w:line="240" w:lineRule="auto"/>
        <w:jc w:val="both"/>
        <w:rPr>
          <w:rFonts w:ascii="Times New Roman" w:hAnsi="Times New Roman" w:cs="Times New Roman"/>
          <w:noProof/>
          <w:sz w:val="24"/>
          <w:szCs w:val="24"/>
        </w:rPr>
      </w:pPr>
    </w:p>
    <w:p w14:paraId="294C0530" w14:textId="77777777"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MADONAS NOVADA PAŠVALDĪBAS DOMES</w:t>
      </w:r>
    </w:p>
    <w:p w14:paraId="646FC439" w14:textId="702E8B63"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 xml:space="preserve">FINANŠU UN ATTĪSTĪBAS KOMITEJAS SĒDES PROTOKOLS Nr. </w:t>
      </w:r>
      <w:r w:rsidR="00392A6A">
        <w:rPr>
          <w:rFonts w:ascii="Times New Roman" w:eastAsia="Calibri" w:hAnsi="Times New Roman" w:cs="Times New Roman"/>
          <w:b/>
          <w:sz w:val="24"/>
          <w:szCs w:val="24"/>
        </w:rPr>
        <w:t>3</w:t>
      </w:r>
    </w:p>
    <w:p w14:paraId="2EC7B95E" w14:textId="77777777" w:rsidR="009C1868" w:rsidRPr="00A738BD" w:rsidRDefault="009C1868" w:rsidP="00A738BD">
      <w:pPr>
        <w:spacing w:after="0" w:line="240" w:lineRule="auto"/>
        <w:jc w:val="center"/>
        <w:rPr>
          <w:rFonts w:ascii="Times New Roman" w:eastAsia="Calibri" w:hAnsi="Times New Roman" w:cs="Times New Roman"/>
          <w:sz w:val="24"/>
          <w:szCs w:val="24"/>
        </w:rPr>
      </w:pPr>
      <w:r w:rsidRPr="00A738BD">
        <w:rPr>
          <w:rFonts w:ascii="Times New Roman" w:eastAsia="Calibri" w:hAnsi="Times New Roman" w:cs="Times New Roman"/>
          <w:sz w:val="24"/>
          <w:szCs w:val="24"/>
        </w:rPr>
        <w:t>Madonā</w:t>
      </w:r>
    </w:p>
    <w:p w14:paraId="3F1F0BE3" w14:textId="77777777" w:rsidR="009C1868" w:rsidRPr="00A738BD" w:rsidRDefault="009C1868" w:rsidP="00A738BD">
      <w:pPr>
        <w:spacing w:after="0" w:line="240" w:lineRule="auto"/>
        <w:jc w:val="both"/>
        <w:rPr>
          <w:rFonts w:ascii="Times New Roman" w:eastAsia="Calibri" w:hAnsi="Times New Roman" w:cs="Times New Roman"/>
          <w:sz w:val="24"/>
          <w:szCs w:val="24"/>
        </w:rPr>
      </w:pPr>
    </w:p>
    <w:p w14:paraId="2517DAE8" w14:textId="7C59B13D" w:rsidR="009C1868"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202</w:t>
      </w:r>
      <w:r w:rsidR="00C41A2A" w:rsidRPr="001D794B">
        <w:rPr>
          <w:rFonts w:ascii="Times New Roman" w:eastAsia="Calibri" w:hAnsi="Times New Roman" w:cs="Times New Roman"/>
          <w:sz w:val="24"/>
          <w:szCs w:val="24"/>
        </w:rPr>
        <w:t>5</w:t>
      </w:r>
      <w:r w:rsidRPr="001D794B">
        <w:rPr>
          <w:rFonts w:ascii="Times New Roman" w:eastAsia="Calibri" w:hAnsi="Times New Roman" w:cs="Times New Roman"/>
          <w:sz w:val="24"/>
          <w:szCs w:val="24"/>
        </w:rPr>
        <w:t xml:space="preserve">. gada </w:t>
      </w:r>
      <w:r w:rsidR="002110DD" w:rsidRPr="001D794B">
        <w:rPr>
          <w:rFonts w:ascii="Times New Roman" w:eastAsia="Calibri" w:hAnsi="Times New Roman" w:cs="Times New Roman"/>
          <w:sz w:val="24"/>
          <w:szCs w:val="24"/>
        </w:rPr>
        <w:t>1</w:t>
      </w:r>
      <w:r w:rsidR="00C41A2A" w:rsidRPr="001D794B">
        <w:rPr>
          <w:rFonts w:ascii="Times New Roman" w:eastAsia="Calibri" w:hAnsi="Times New Roman" w:cs="Times New Roman"/>
          <w:sz w:val="24"/>
          <w:szCs w:val="24"/>
        </w:rPr>
        <w:t>8</w:t>
      </w:r>
      <w:r w:rsidR="00F3480A" w:rsidRPr="001D794B">
        <w:rPr>
          <w:rFonts w:ascii="Times New Roman" w:eastAsia="Calibri" w:hAnsi="Times New Roman" w:cs="Times New Roman"/>
          <w:sz w:val="24"/>
          <w:szCs w:val="24"/>
        </w:rPr>
        <w:t xml:space="preserve">. </w:t>
      </w:r>
      <w:r w:rsidR="00392A6A" w:rsidRPr="001D794B">
        <w:rPr>
          <w:rFonts w:ascii="Times New Roman" w:eastAsia="Calibri" w:hAnsi="Times New Roman" w:cs="Times New Roman"/>
          <w:sz w:val="24"/>
          <w:szCs w:val="24"/>
        </w:rPr>
        <w:t>martā</w:t>
      </w:r>
    </w:p>
    <w:p w14:paraId="1F35CF26" w14:textId="77777777" w:rsidR="009C1868" w:rsidRPr="001D794B" w:rsidRDefault="009C1868" w:rsidP="001D794B">
      <w:pPr>
        <w:spacing w:after="0" w:line="240" w:lineRule="auto"/>
        <w:ind w:right="185"/>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 sasaukta plkst. 10.00</w:t>
      </w:r>
    </w:p>
    <w:p w14:paraId="6E58A89D" w14:textId="77777777" w:rsidR="009C1868"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Sēdi atklāj plkst. 10.00</w:t>
      </w:r>
    </w:p>
    <w:p w14:paraId="7BEAEE79" w14:textId="77777777" w:rsidR="00424597" w:rsidRPr="001D794B" w:rsidRDefault="00424597" w:rsidP="001D794B">
      <w:pPr>
        <w:spacing w:after="0" w:line="240" w:lineRule="auto"/>
        <w:jc w:val="both"/>
        <w:rPr>
          <w:rFonts w:ascii="Times New Roman" w:eastAsia="Calibri" w:hAnsi="Times New Roman" w:cs="Times New Roman"/>
          <w:noProof/>
          <w:sz w:val="24"/>
          <w:szCs w:val="24"/>
        </w:rPr>
      </w:pPr>
      <w:r w:rsidRPr="001D794B">
        <w:rPr>
          <w:rFonts w:ascii="Times New Roman" w:eastAsia="Calibri" w:hAnsi="Times New Roman" w:cs="Times New Roman"/>
          <w:noProof/>
          <w:sz w:val="24"/>
          <w:szCs w:val="24"/>
        </w:rPr>
        <w:t>Sēde notiek attālināti videokonferences platformā ZOOM.</w:t>
      </w:r>
    </w:p>
    <w:p w14:paraId="4F7F7192" w14:textId="77777777" w:rsidR="009C1868" w:rsidRPr="001D794B" w:rsidRDefault="009C1868" w:rsidP="001D794B">
      <w:pPr>
        <w:spacing w:after="0" w:line="240" w:lineRule="auto"/>
        <w:jc w:val="both"/>
        <w:rPr>
          <w:rFonts w:ascii="Times New Roman" w:eastAsia="Calibri" w:hAnsi="Times New Roman" w:cs="Times New Roman"/>
          <w:sz w:val="24"/>
          <w:szCs w:val="24"/>
        </w:rPr>
      </w:pPr>
    </w:p>
    <w:p w14:paraId="6734C135" w14:textId="78AB82CD" w:rsidR="009C1868"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b/>
          <w:sz w:val="24"/>
          <w:szCs w:val="24"/>
        </w:rPr>
        <w:t xml:space="preserve">Sēdi vada: </w:t>
      </w:r>
      <w:r w:rsidR="00A53B4F" w:rsidRPr="001D794B">
        <w:rPr>
          <w:rFonts w:ascii="Times New Roman" w:eastAsia="Calibri" w:hAnsi="Times New Roman" w:cs="Times New Roman"/>
          <w:sz w:val="24"/>
          <w:szCs w:val="24"/>
        </w:rPr>
        <w:t>Madonas novada pašvaldības domes priekšsēdētāj</w:t>
      </w:r>
      <w:r w:rsidR="00B86EC2" w:rsidRPr="001D794B">
        <w:rPr>
          <w:rFonts w:ascii="Times New Roman" w:eastAsia="Calibri" w:hAnsi="Times New Roman" w:cs="Times New Roman"/>
          <w:sz w:val="24"/>
          <w:szCs w:val="24"/>
        </w:rPr>
        <w:t>s</w:t>
      </w:r>
      <w:r w:rsidR="00196732" w:rsidRPr="001D794B">
        <w:rPr>
          <w:rFonts w:ascii="Times New Roman" w:eastAsia="Calibri" w:hAnsi="Times New Roman" w:cs="Times New Roman"/>
          <w:sz w:val="24"/>
          <w:szCs w:val="24"/>
        </w:rPr>
        <w:t xml:space="preserve"> </w:t>
      </w:r>
      <w:r w:rsidR="00B86EC2" w:rsidRPr="001D794B">
        <w:rPr>
          <w:rFonts w:ascii="Times New Roman" w:eastAsia="Calibri" w:hAnsi="Times New Roman" w:cs="Times New Roman"/>
          <w:sz w:val="24"/>
          <w:szCs w:val="24"/>
        </w:rPr>
        <w:t xml:space="preserve">Agris </w:t>
      </w:r>
      <w:proofErr w:type="spellStart"/>
      <w:r w:rsidR="00B86EC2" w:rsidRPr="001D794B">
        <w:rPr>
          <w:rFonts w:ascii="Times New Roman" w:eastAsia="Calibri" w:hAnsi="Times New Roman" w:cs="Times New Roman"/>
          <w:sz w:val="24"/>
          <w:szCs w:val="24"/>
        </w:rPr>
        <w:t>Lungevičs</w:t>
      </w:r>
      <w:proofErr w:type="spellEnd"/>
      <w:r w:rsidR="00A53B4F" w:rsidRPr="001D794B">
        <w:rPr>
          <w:rFonts w:ascii="Times New Roman" w:eastAsia="Calibri" w:hAnsi="Times New Roman" w:cs="Times New Roman"/>
          <w:sz w:val="24"/>
          <w:szCs w:val="24"/>
        </w:rPr>
        <w:t>.</w:t>
      </w:r>
    </w:p>
    <w:p w14:paraId="6DE4FFEB" w14:textId="432BB64E" w:rsidR="009C1868" w:rsidRPr="001D794B" w:rsidRDefault="009C1868" w:rsidP="001D794B">
      <w:pPr>
        <w:keepNext/>
        <w:keepLines/>
        <w:spacing w:after="0" w:line="240" w:lineRule="auto"/>
        <w:jc w:val="both"/>
        <w:outlineLvl w:val="1"/>
        <w:rPr>
          <w:rFonts w:ascii="Times New Roman" w:eastAsia="Times New Roman" w:hAnsi="Times New Roman" w:cs="Times New Roman"/>
          <w:sz w:val="24"/>
          <w:szCs w:val="24"/>
          <w:lang w:eastAsia="lv-LV"/>
        </w:rPr>
      </w:pPr>
      <w:r w:rsidRPr="001D794B">
        <w:rPr>
          <w:rFonts w:ascii="Times New Roman" w:eastAsia="Times New Roman" w:hAnsi="Times New Roman" w:cs="Times New Roman"/>
          <w:b/>
          <w:sz w:val="24"/>
          <w:szCs w:val="24"/>
          <w:lang w:eastAsia="lv-LV"/>
        </w:rPr>
        <w:t>Protokolē:</w:t>
      </w:r>
      <w:r w:rsidRPr="001D794B">
        <w:rPr>
          <w:rFonts w:ascii="Times New Roman" w:eastAsia="Times New Roman" w:hAnsi="Times New Roman" w:cs="Times New Roman"/>
          <w:sz w:val="24"/>
          <w:szCs w:val="24"/>
          <w:lang w:eastAsia="lv-LV"/>
        </w:rPr>
        <w:t xml:space="preserve"> </w:t>
      </w:r>
      <w:r w:rsidR="00A53B4F" w:rsidRPr="001D794B">
        <w:rPr>
          <w:rFonts w:ascii="Times New Roman" w:eastAsia="Times New Roman" w:hAnsi="Times New Roman" w:cs="Times New Roman"/>
          <w:sz w:val="24"/>
          <w:szCs w:val="24"/>
          <w:lang w:eastAsia="lv-LV"/>
        </w:rPr>
        <w:t xml:space="preserve">lietvedības nodaļas vadītāja </w:t>
      </w:r>
      <w:r w:rsidR="0055072A" w:rsidRPr="001D794B">
        <w:rPr>
          <w:rFonts w:ascii="Times New Roman" w:eastAsia="Times New Roman" w:hAnsi="Times New Roman" w:cs="Times New Roman"/>
          <w:sz w:val="24"/>
          <w:szCs w:val="24"/>
          <w:lang w:eastAsia="lv-LV"/>
        </w:rPr>
        <w:t>Dace Cipule</w:t>
      </w:r>
      <w:r w:rsidR="00A53B4F" w:rsidRPr="001D794B">
        <w:rPr>
          <w:rFonts w:ascii="Times New Roman" w:eastAsia="Times New Roman" w:hAnsi="Times New Roman" w:cs="Times New Roman"/>
          <w:sz w:val="24"/>
          <w:szCs w:val="24"/>
          <w:lang w:eastAsia="lv-LV"/>
        </w:rPr>
        <w:t>.</w:t>
      </w:r>
      <w:r w:rsidRPr="001D794B">
        <w:rPr>
          <w:rFonts w:ascii="Times New Roman" w:eastAsia="Times New Roman" w:hAnsi="Times New Roman" w:cs="Times New Roman"/>
          <w:sz w:val="24"/>
          <w:szCs w:val="24"/>
          <w:lang w:eastAsia="lv-LV"/>
        </w:rPr>
        <w:t xml:space="preserve"> </w:t>
      </w:r>
    </w:p>
    <w:p w14:paraId="053AC945" w14:textId="77777777" w:rsidR="009C1868" w:rsidRPr="001D794B" w:rsidRDefault="009C1868" w:rsidP="001D794B">
      <w:pPr>
        <w:spacing w:after="0" w:line="240" w:lineRule="auto"/>
        <w:jc w:val="both"/>
        <w:rPr>
          <w:rFonts w:ascii="Times New Roman" w:eastAsia="Calibri" w:hAnsi="Times New Roman" w:cs="Times New Roman"/>
          <w:b/>
          <w:sz w:val="24"/>
          <w:szCs w:val="24"/>
        </w:rPr>
      </w:pPr>
    </w:p>
    <w:p w14:paraId="2EE0D0E3" w14:textId="2655A2D6" w:rsidR="00011A94" w:rsidRPr="001D794B" w:rsidRDefault="009C1868"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b/>
          <w:sz w:val="24"/>
          <w:szCs w:val="24"/>
        </w:rPr>
        <w:t>Sēdē piedalās deputāti</w:t>
      </w:r>
      <w:r w:rsidRPr="001D794B">
        <w:rPr>
          <w:rFonts w:ascii="Times New Roman" w:eastAsia="Calibri" w:hAnsi="Times New Roman" w:cs="Times New Roman"/>
          <w:sz w:val="24"/>
          <w:szCs w:val="24"/>
        </w:rPr>
        <w:t xml:space="preserve">: </w:t>
      </w:r>
    </w:p>
    <w:p w14:paraId="025C1210" w14:textId="7A5B0B5E" w:rsidR="002110DD" w:rsidRPr="001D794B" w:rsidRDefault="00392A6A" w:rsidP="001D794B">
      <w:pPr>
        <w:spacing w:after="0" w:line="240" w:lineRule="auto"/>
        <w:jc w:val="both"/>
        <w:rPr>
          <w:rFonts w:ascii="Times New Roman" w:hAnsi="Times New Roman" w:cs="Times New Roman"/>
          <w:bCs/>
          <w:noProof/>
          <w:sz w:val="24"/>
          <w:szCs w:val="24"/>
        </w:rPr>
      </w:pPr>
      <w:r w:rsidRPr="001D794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p>
    <w:p w14:paraId="5FD7A615" w14:textId="77777777" w:rsidR="00290BEB" w:rsidRDefault="00290BEB" w:rsidP="00290BEB">
      <w:pPr>
        <w:spacing w:after="0" w:line="240" w:lineRule="auto"/>
        <w:jc w:val="both"/>
        <w:rPr>
          <w:rFonts w:ascii="Times New Roman" w:eastAsia="Times New Roman" w:hAnsi="Times New Roman" w:cs="Times New Roman"/>
          <w:b/>
          <w:sz w:val="24"/>
          <w:szCs w:val="24"/>
        </w:rPr>
      </w:pPr>
    </w:p>
    <w:p w14:paraId="580F41D5" w14:textId="1FBE3A84" w:rsidR="00290BEB" w:rsidRPr="00747252" w:rsidRDefault="00290BEB" w:rsidP="00290BEB">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 xml:space="preserve">Sēdē nepiedalās deputāti: </w:t>
      </w:r>
    </w:p>
    <w:p w14:paraId="16F7FDD5" w14:textId="5D213A79" w:rsidR="00290BEB" w:rsidRDefault="00290BEB" w:rsidP="00290BEB">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bCs/>
          <w:sz w:val="24"/>
          <w:szCs w:val="24"/>
        </w:rPr>
        <w:t xml:space="preserve">Iveta </w:t>
      </w:r>
      <w:proofErr w:type="spellStart"/>
      <w:r>
        <w:rPr>
          <w:rFonts w:ascii="Times New Roman" w:eastAsia="Times New Roman" w:hAnsi="Times New Roman" w:cs="Times New Roman"/>
          <w:bCs/>
          <w:sz w:val="24"/>
          <w:szCs w:val="24"/>
        </w:rPr>
        <w:t>Peilāne</w:t>
      </w:r>
      <w:proofErr w:type="spellEnd"/>
      <w:r>
        <w:rPr>
          <w:rFonts w:ascii="Times New Roman" w:eastAsia="Times New Roman" w:hAnsi="Times New Roman" w:cs="Times New Roman"/>
          <w:bCs/>
          <w:sz w:val="24"/>
          <w:szCs w:val="24"/>
        </w:rPr>
        <w:t>, Rūdolfs Preiss</w:t>
      </w:r>
      <w:r w:rsidRPr="00290BE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747252">
        <w:rPr>
          <w:rFonts w:ascii="Times New Roman" w:eastAsia="Calibri" w:hAnsi="Times New Roman" w:cs="Times New Roman"/>
          <w:bCs/>
          <w:sz w:val="24"/>
          <w:szCs w:val="24"/>
        </w:rPr>
        <w:t>attaisnotu iemeslu dēļ</w:t>
      </w:r>
      <w:r>
        <w:rPr>
          <w:rFonts w:ascii="Times New Roman" w:eastAsia="Calibri" w:hAnsi="Times New Roman" w:cs="Times New Roman"/>
          <w:bCs/>
          <w:sz w:val="24"/>
          <w:szCs w:val="24"/>
        </w:rPr>
        <w:t>.</w:t>
      </w:r>
    </w:p>
    <w:p w14:paraId="3AF6CD12" w14:textId="77777777" w:rsidR="00290BEB" w:rsidRPr="001D794B" w:rsidRDefault="00290BEB" w:rsidP="001D794B">
      <w:pPr>
        <w:spacing w:after="0" w:line="240" w:lineRule="auto"/>
        <w:jc w:val="both"/>
        <w:rPr>
          <w:rFonts w:ascii="Times New Roman" w:eastAsia="Times New Roman" w:hAnsi="Times New Roman" w:cs="Times New Roman"/>
          <w:bCs/>
          <w:sz w:val="24"/>
          <w:szCs w:val="24"/>
        </w:rPr>
      </w:pPr>
    </w:p>
    <w:p w14:paraId="30631BFD" w14:textId="70B916DD" w:rsidR="00CF3E68" w:rsidRPr="001D794B" w:rsidRDefault="009C1868" w:rsidP="001D794B">
      <w:pPr>
        <w:spacing w:after="0" w:line="240" w:lineRule="auto"/>
        <w:jc w:val="both"/>
        <w:rPr>
          <w:rFonts w:ascii="Times New Roman" w:eastAsia="Times New Roman" w:hAnsi="Times New Roman" w:cs="Times New Roman"/>
          <w:b/>
          <w:sz w:val="24"/>
          <w:szCs w:val="24"/>
        </w:rPr>
      </w:pPr>
      <w:r w:rsidRPr="001D794B">
        <w:rPr>
          <w:rFonts w:ascii="Times New Roman" w:eastAsia="Times New Roman" w:hAnsi="Times New Roman" w:cs="Times New Roman"/>
          <w:b/>
          <w:sz w:val="24"/>
          <w:szCs w:val="24"/>
        </w:rPr>
        <w:t>Deputāti:</w:t>
      </w:r>
    </w:p>
    <w:p w14:paraId="4219521C" w14:textId="23AF3E29" w:rsidR="00CF3E68" w:rsidRDefault="00392A6A" w:rsidP="001D794B">
      <w:pPr>
        <w:spacing w:after="0" w:line="240" w:lineRule="auto"/>
        <w:jc w:val="both"/>
        <w:rPr>
          <w:rFonts w:ascii="Times New Roman" w:eastAsia="Times New Roman" w:hAnsi="Times New Roman" w:cs="Times New Roman"/>
          <w:bCs/>
          <w:sz w:val="24"/>
          <w:szCs w:val="24"/>
        </w:rPr>
      </w:pPr>
      <w:r w:rsidRPr="001D794B">
        <w:rPr>
          <w:rFonts w:ascii="Times New Roman" w:eastAsia="Times New Roman" w:hAnsi="Times New Roman" w:cs="Times New Roman"/>
          <w:bCs/>
          <w:sz w:val="24"/>
          <w:szCs w:val="24"/>
        </w:rPr>
        <w:t>Gunārs Ikaunieks</w:t>
      </w:r>
      <w:r w:rsidR="00CF3E68" w:rsidRPr="001D794B">
        <w:rPr>
          <w:rFonts w:ascii="Times New Roman" w:eastAsia="Times New Roman" w:hAnsi="Times New Roman" w:cs="Times New Roman"/>
          <w:bCs/>
          <w:sz w:val="24"/>
          <w:szCs w:val="24"/>
        </w:rPr>
        <w:t xml:space="preserve"> nepiedalās darba kārtības </w:t>
      </w:r>
      <w:r w:rsidRPr="001D794B">
        <w:rPr>
          <w:rFonts w:ascii="Times New Roman" w:eastAsia="Times New Roman" w:hAnsi="Times New Roman" w:cs="Times New Roman"/>
          <w:bCs/>
          <w:sz w:val="24"/>
          <w:szCs w:val="24"/>
        </w:rPr>
        <w:t>un 1.-9., 22., 23., 31.</w:t>
      </w:r>
      <w:r w:rsidR="00290BEB">
        <w:rPr>
          <w:rFonts w:ascii="Times New Roman" w:eastAsia="Times New Roman" w:hAnsi="Times New Roman" w:cs="Times New Roman"/>
          <w:bCs/>
          <w:sz w:val="24"/>
          <w:szCs w:val="24"/>
        </w:rPr>
        <w:t>-35.</w:t>
      </w:r>
      <w:r w:rsidRPr="001D794B">
        <w:rPr>
          <w:rFonts w:ascii="Times New Roman" w:eastAsia="Times New Roman" w:hAnsi="Times New Roman" w:cs="Times New Roman"/>
          <w:bCs/>
          <w:sz w:val="24"/>
          <w:szCs w:val="24"/>
        </w:rPr>
        <w:t xml:space="preserve"> jautājuma </w:t>
      </w:r>
      <w:r w:rsidR="00CF3E68" w:rsidRPr="001D794B">
        <w:rPr>
          <w:rFonts w:ascii="Times New Roman" w:eastAsia="Times New Roman" w:hAnsi="Times New Roman" w:cs="Times New Roman"/>
          <w:bCs/>
          <w:sz w:val="24"/>
          <w:szCs w:val="24"/>
        </w:rPr>
        <w:t>izskatīšanā un balsojumā.</w:t>
      </w:r>
    </w:p>
    <w:p w14:paraId="697199DB" w14:textId="519CF707" w:rsidR="00290BEB" w:rsidRPr="001D794B" w:rsidRDefault="00290BEB" w:rsidP="001D794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Arvīds </w:t>
      </w:r>
      <w:proofErr w:type="spellStart"/>
      <w:r>
        <w:rPr>
          <w:rFonts w:ascii="Times New Roman" w:eastAsia="Times New Roman" w:hAnsi="Times New Roman" w:cs="Times New Roman"/>
          <w:bCs/>
          <w:sz w:val="24"/>
          <w:szCs w:val="24"/>
        </w:rPr>
        <w:t>Greidiņš</w:t>
      </w:r>
      <w:proofErr w:type="spellEnd"/>
      <w:r>
        <w:rPr>
          <w:rFonts w:ascii="Times New Roman" w:eastAsia="Times New Roman" w:hAnsi="Times New Roman" w:cs="Times New Roman"/>
          <w:bCs/>
          <w:sz w:val="24"/>
          <w:szCs w:val="24"/>
        </w:rPr>
        <w:t xml:space="preserve"> nepiedalās 35. jautājuma izskatīšanā un balsojumā.</w:t>
      </w:r>
    </w:p>
    <w:p w14:paraId="6A2F64E6" w14:textId="77777777" w:rsidR="00E2212A" w:rsidRPr="001D794B" w:rsidRDefault="00E2212A" w:rsidP="001D794B">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1D794B" w:rsidRDefault="007C340C"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sz w:val="24"/>
          <w:szCs w:val="24"/>
        </w:rPr>
        <w:t>Sēdē piedalās:</w:t>
      </w:r>
    </w:p>
    <w:p w14:paraId="7F9F201E" w14:textId="6F0D5196" w:rsidR="00DD2925" w:rsidRDefault="007C340C"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u w:val="single"/>
        </w:rPr>
        <w:t>Administrācijas darbinieki</w:t>
      </w:r>
      <w:r w:rsidRPr="001D794B">
        <w:rPr>
          <w:rFonts w:ascii="Times New Roman" w:eastAsia="Calibri" w:hAnsi="Times New Roman" w:cs="Times New Roman"/>
          <w:sz w:val="24"/>
          <w:szCs w:val="24"/>
        </w:rPr>
        <w:t xml:space="preserve">: </w:t>
      </w:r>
      <w:r w:rsidR="00667713" w:rsidRPr="001D794B">
        <w:rPr>
          <w:rFonts w:ascii="Times New Roman" w:eastAsia="Calibri" w:hAnsi="Times New Roman" w:cs="Times New Roman"/>
          <w:sz w:val="24"/>
          <w:szCs w:val="24"/>
        </w:rPr>
        <w:t xml:space="preserve">Uģis Fjodorovs – pašvaldības izpilddirektors, </w:t>
      </w:r>
      <w:r w:rsidR="00594118" w:rsidRPr="001D794B">
        <w:rPr>
          <w:rFonts w:ascii="Times New Roman" w:eastAsia="Calibri" w:hAnsi="Times New Roman" w:cs="Times New Roman"/>
          <w:sz w:val="24"/>
          <w:szCs w:val="24"/>
        </w:rPr>
        <w:t xml:space="preserve">Artūrs Leimanis – informācijas tehnoloģiju nodaļas lietotāju atbalsta speciālists, </w:t>
      </w:r>
      <w:r w:rsidR="002965A5" w:rsidRPr="001D794B">
        <w:rPr>
          <w:rFonts w:ascii="Times New Roman" w:eastAsia="Calibri" w:hAnsi="Times New Roman" w:cs="Times New Roman"/>
          <w:sz w:val="24"/>
          <w:szCs w:val="24"/>
        </w:rPr>
        <w:t>Liene Ankrava – finanšu nodaļas vadītāja,</w:t>
      </w:r>
      <w:r w:rsidR="00646795" w:rsidRPr="001D794B">
        <w:rPr>
          <w:rFonts w:ascii="Times New Roman" w:eastAsia="Calibri" w:hAnsi="Times New Roman" w:cs="Times New Roman"/>
          <w:sz w:val="24"/>
          <w:szCs w:val="24"/>
        </w:rPr>
        <w:t xml:space="preserve"> </w:t>
      </w:r>
      <w:r w:rsidR="00A738BD" w:rsidRPr="001D794B">
        <w:rPr>
          <w:rFonts w:ascii="Times New Roman" w:eastAsia="Calibri" w:hAnsi="Times New Roman" w:cs="Times New Roman"/>
          <w:sz w:val="24"/>
          <w:szCs w:val="24"/>
        </w:rPr>
        <w:t xml:space="preserve">Klinta </w:t>
      </w:r>
      <w:proofErr w:type="spellStart"/>
      <w:r w:rsidR="00A738BD" w:rsidRPr="001D794B">
        <w:rPr>
          <w:rFonts w:ascii="Times New Roman" w:eastAsia="Calibri" w:hAnsi="Times New Roman" w:cs="Times New Roman"/>
          <w:sz w:val="24"/>
          <w:szCs w:val="24"/>
        </w:rPr>
        <w:t>Galeja</w:t>
      </w:r>
      <w:proofErr w:type="spellEnd"/>
      <w:r w:rsidR="00A738BD" w:rsidRPr="001D794B">
        <w:rPr>
          <w:rFonts w:ascii="Times New Roman" w:eastAsia="Calibri" w:hAnsi="Times New Roman" w:cs="Times New Roman"/>
          <w:sz w:val="24"/>
          <w:szCs w:val="24"/>
        </w:rPr>
        <w:t xml:space="preserve"> – projektu ieviešanas nodaļas vadītāja, </w:t>
      </w:r>
      <w:r w:rsidR="00DD2925" w:rsidRPr="001D794B">
        <w:rPr>
          <w:rFonts w:ascii="Times New Roman" w:eastAsia="Calibri" w:hAnsi="Times New Roman" w:cs="Times New Roman"/>
          <w:sz w:val="24"/>
          <w:szCs w:val="24"/>
        </w:rPr>
        <w:t xml:space="preserve">Agita Semjonova - nekustamā īpašuma pārvaldības un teritoriālās plānošanas nodaļas vadītājas vietniece, Sarmīte </w:t>
      </w:r>
      <w:proofErr w:type="spellStart"/>
      <w:r w:rsidR="00DD2925" w:rsidRPr="001D794B">
        <w:rPr>
          <w:rFonts w:ascii="Times New Roman" w:eastAsia="Calibri" w:hAnsi="Times New Roman" w:cs="Times New Roman"/>
          <w:sz w:val="24"/>
          <w:szCs w:val="24"/>
        </w:rPr>
        <w:t>Melle</w:t>
      </w:r>
      <w:proofErr w:type="spellEnd"/>
      <w:r w:rsidR="00DD2925" w:rsidRPr="001D794B">
        <w:rPr>
          <w:rFonts w:ascii="Times New Roman" w:eastAsia="Calibri" w:hAnsi="Times New Roman" w:cs="Times New Roman"/>
          <w:sz w:val="24"/>
          <w:szCs w:val="24"/>
        </w:rPr>
        <w:t xml:space="preserve"> – jurist</w:t>
      </w:r>
      <w:r w:rsidR="00DD2925">
        <w:rPr>
          <w:rFonts w:ascii="Times New Roman" w:eastAsia="Calibri" w:hAnsi="Times New Roman" w:cs="Times New Roman"/>
          <w:sz w:val="24"/>
          <w:szCs w:val="24"/>
        </w:rPr>
        <w:t>e</w:t>
      </w:r>
      <w:r w:rsidR="00DD2925" w:rsidRPr="001D794B">
        <w:rPr>
          <w:rFonts w:ascii="Times New Roman" w:eastAsia="Calibri" w:hAnsi="Times New Roman" w:cs="Times New Roman"/>
          <w:sz w:val="24"/>
          <w:szCs w:val="24"/>
        </w:rPr>
        <w:t>,</w:t>
      </w:r>
      <w:r w:rsidR="00DD2925">
        <w:rPr>
          <w:rFonts w:ascii="Times New Roman" w:eastAsia="Calibri" w:hAnsi="Times New Roman" w:cs="Times New Roman"/>
          <w:sz w:val="24"/>
          <w:szCs w:val="24"/>
        </w:rPr>
        <w:t xml:space="preserve"> Gerda Kvanta – juriste, Nanija Rudzīte – ekonomiste, Juris Jakovļevs – transporta un loģistikas nodaļas vadītājs.</w:t>
      </w:r>
    </w:p>
    <w:p w14:paraId="203F2025" w14:textId="569B1F50" w:rsidR="001F7D92" w:rsidRPr="001D794B" w:rsidRDefault="007C340C" w:rsidP="001D794B">
      <w:pPr>
        <w:spacing w:after="0" w:line="240" w:lineRule="auto"/>
        <w:jc w:val="both"/>
        <w:rPr>
          <w:rFonts w:ascii="Times New Roman" w:eastAsia="Times New Roman" w:hAnsi="Times New Roman" w:cs="Times New Roman"/>
          <w:sz w:val="24"/>
          <w:szCs w:val="24"/>
        </w:rPr>
      </w:pPr>
      <w:r w:rsidRPr="001D794B">
        <w:rPr>
          <w:rFonts w:ascii="Times New Roman" w:eastAsia="Times New Roman" w:hAnsi="Times New Roman" w:cs="Times New Roman"/>
          <w:sz w:val="24"/>
          <w:szCs w:val="24"/>
          <w:u w:val="single"/>
        </w:rPr>
        <w:t>Pagastu un apvienību pārvalžu vadītāji</w:t>
      </w:r>
      <w:r w:rsidRPr="001D794B">
        <w:rPr>
          <w:rFonts w:ascii="Times New Roman" w:eastAsia="Times New Roman" w:hAnsi="Times New Roman" w:cs="Times New Roman"/>
          <w:sz w:val="24"/>
          <w:szCs w:val="24"/>
        </w:rPr>
        <w:t xml:space="preserve">: </w:t>
      </w:r>
      <w:r w:rsidR="001F7D92" w:rsidRPr="001D794B">
        <w:rPr>
          <w:rFonts w:ascii="Times New Roman" w:eastAsia="Times New Roman" w:hAnsi="Times New Roman" w:cs="Times New Roman"/>
          <w:sz w:val="24"/>
          <w:szCs w:val="24"/>
        </w:rPr>
        <w:t>Elita Ūdre</w:t>
      </w:r>
      <w:r w:rsidRPr="001D794B">
        <w:rPr>
          <w:rFonts w:ascii="Times New Roman" w:eastAsia="Times New Roman" w:hAnsi="Times New Roman" w:cs="Times New Roman"/>
          <w:sz w:val="24"/>
          <w:szCs w:val="24"/>
        </w:rPr>
        <w:t xml:space="preserve"> – Ērgļu apvienības pārvaldes vadītāja</w:t>
      </w:r>
      <w:r w:rsidR="00646795" w:rsidRPr="001D794B">
        <w:rPr>
          <w:rFonts w:ascii="Times New Roman" w:eastAsia="Times New Roman" w:hAnsi="Times New Roman" w:cs="Times New Roman"/>
          <w:sz w:val="24"/>
          <w:szCs w:val="24"/>
        </w:rPr>
        <w:t>s</w:t>
      </w:r>
      <w:r w:rsidRPr="001D794B">
        <w:rPr>
          <w:rFonts w:ascii="Times New Roman" w:eastAsia="Times New Roman" w:hAnsi="Times New Roman" w:cs="Times New Roman"/>
          <w:sz w:val="24"/>
          <w:szCs w:val="24"/>
        </w:rPr>
        <w:t xml:space="preserve">, Tālis Salenieks – Lubānas apvienības pārvaldes vadītājs, </w:t>
      </w:r>
      <w:r w:rsidR="00265EEA" w:rsidRPr="001D794B">
        <w:rPr>
          <w:rFonts w:ascii="Times New Roman" w:eastAsia="Times New Roman" w:hAnsi="Times New Roman" w:cs="Times New Roman"/>
          <w:sz w:val="24"/>
          <w:szCs w:val="24"/>
        </w:rPr>
        <w:t xml:space="preserve">Vilnis Špats – Cesvaines apvienības pārvaldes vadītājs, </w:t>
      </w:r>
      <w:r w:rsidR="001F7D92" w:rsidRPr="001D794B">
        <w:rPr>
          <w:rFonts w:ascii="Times New Roman" w:hAnsi="Times New Roman" w:cs="Times New Roman"/>
          <w:sz w:val="24"/>
          <w:szCs w:val="24"/>
        </w:rPr>
        <w:t xml:space="preserve">Guntis </w:t>
      </w:r>
      <w:proofErr w:type="spellStart"/>
      <w:r w:rsidR="001F7D92" w:rsidRPr="001D794B">
        <w:rPr>
          <w:rFonts w:ascii="Times New Roman" w:hAnsi="Times New Roman" w:cs="Times New Roman"/>
          <w:sz w:val="24"/>
          <w:szCs w:val="24"/>
        </w:rPr>
        <w:t>Ķeveris</w:t>
      </w:r>
      <w:proofErr w:type="spellEnd"/>
      <w:r w:rsidR="001F7D92" w:rsidRPr="001D794B">
        <w:rPr>
          <w:rFonts w:ascii="Times New Roman" w:hAnsi="Times New Roman" w:cs="Times New Roman"/>
          <w:sz w:val="24"/>
          <w:szCs w:val="24"/>
        </w:rPr>
        <w:t xml:space="preserve"> – Madonas apvienības pārvaldes vadītājs, Artūrs </w:t>
      </w:r>
      <w:proofErr w:type="spellStart"/>
      <w:r w:rsidR="001F7D92" w:rsidRPr="001D794B">
        <w:rPr>
          <w:rFonts w:ascii="Times New Roman" w:hAnsi="Times New Roman" w:cs="Times New Roman"/>
          <w:sz w:val="24"/>
          <w:szCs w:val="24"/>
        </w:rPr>
        <w:t>Portnovs</w:t>
      </w:r>
      <w:proofErr w:type="spellEnd"/>
      <w:r w:rsidR="001F7D92" w:rsidRPr="001D794B">
        <w:rPr>
          <w:rFonts w:ascii="Times New Roman" w:hAnsi="Times New Roman" w:cs="Times New Roman"/>
          <w:sz w:val="24"/>
          <w:szCs w:val="24"/>
        </w:rPr>
        <w:t xml:space="preserve"> – Ļaudonas un Kalsnavas pagastu pārvalžu vadītājs, Edgars Lācis – Bērzaunes un Mārcienas pagastu pārvalžu vadītājs, Jānis </w:t>
      </w:r>
      <w:proofErr w:type="spellStart"/>
      <w:r w:rsidR="001F7D92" w:rsidRPr="001D794B">
        <w:rPr>
          <w:rFonts w:ascii="Times New Roman" w:hAnsi="Times New Roman" w:cs="Times New Roman"/>
          <w:sz w:val="24"/>
          <w:szCs w:val="24"/>
        </w:rPr>
        <w:t>Daiders</w:t>
      </w:r>
      <w:proofErr w:type="spellEnd"/>
      <w:r w:rsidR="001F7D92" w:rsidRPr="001D794B">
        <w:rPr>
          <w:rFonts w:ascii="Times New Roman" w:hAnsi="Times New Roman" w:cs="Times New Roman"/>
          <w:sz w:val="24"/>
          <w:szCs w:val="24"/>
        </w:rPr>
        <w:t xml:space="preserve"> – Liezēres pagasta pārvaldes vadītājs</w:t>
      </w:r>
      <w:r w:rsidR="00DD2925">
        <w:rPr>
          <w:rFonts w:ascii="Times New Roman" w:hAnsi="Times New Roman" w:cs="Times New Roman"/>
          <w:sz w:val="24"/>
          <w:szCs w:val="24"/>
        </w:rPr>
        <w:t xml:space="preserve">, Sandis Kalniņš – Dzelzavas, Sarkaņu un Aronas pagastu pārvalde vadītājs, Ilona Zalāne – Praulienas un Mētrienas </w:t>
      </w:r>
      <w:proofErr w:type="spellStart"/>
      <w:r w:rsidR="00DD2925">
        <w:rPr>
          <w:rFonts w:ascii="Times New Roman" w:hAnsi="Times New Roman" w:cs="Times New Roman"/>
          <w:sz w:val="24"/>
          <w:szCs w:val="24"/>
        </w:rPr>
        <w:t>pagstu</w:t>
      </w:r>
      <w:proofErr w:type="spellEnd"/>
      <w:r w:rsidR="00DD2925">
        <w:rPr>
          <w:rFonts w:ascii="Times New Roman" w:hAnsi="Times New Roman" w:cs="Times New Roman"/>
          <w:sz w:val="24"/>
          <w:szCs w:val="24"/>
        </w:rPr>
        <w:t xml:space="preserve"> pārvaldes vadītāja.</w:t>
      </w:r>
    </w:p>
    <w:p w14:paraId="28C55C1E" w14:textId="77777777" w:rsidR="00DD2925" w:rsidRDefault="007C340C" w:rsidP="001D794B">
      <w:pPr>
        <w:spacing w:after="0" w:line="240" w:lineRule="auto"/>
        <w:jc w:val="both"/>
        <w:rPr>
          <w:rFonts w:ascii="Times New Roman" w:eastAsia="Calibri" w:hAnsi="Times New Roman" w:cs="Times New Roman"/>
          <w:iCs/>
          <w:sz w:val="24"/>
          <w:szCs w:val="24"/>
        </w:rPr>
      </w:pPr>
      <w:r w:rsidRPr="001D794B">
        <w:rPr>
          <w:rFonts w:ascii="Times New Roman" w:eastAsia="Calibri" w:hAnsi="Times New Roman" w:cs="Times New Roman"/>
          <w:iCs/>
          <w:sz w:val="24"/>
          <w:szCs w:val="24"/>
          <w:u w:val="single"/>
        </w:rPr>
        <w:t>Iestāžu vadītāji un darbinieki</w:t>
      </w:r>
      <w:r w:rsidRPr="001D794B">
        <w:rPr>
          <w:rFonts w:ascii="Times New Roman" w:eastAsia="Calibri" w:hAnsi="Times New Roman" w:cs="Times New Roman"/>
          <w:iCs/>
          <w:sz w:val="24"/>
          <w:szCs w:val="24"/>
        </w:rPr>
        <w:t>:</w:t>
      </w:r>
      <w:r w:rsidR="00DD2925">
        <w:rPr>
          <w:rFonts w:ascii="Times New Roman" w:eastAsia="Calibri" w:hAnsi="Times New Roman" w:cs="Times New Roman"/>
          <w:iCs/>
          <w:sz w:val="24"/>
          <w:szCs w:val="24"/>
        </w:rPr>
        <w:t xml:space="preserve"> Dace Zeile – Mārcienas pansionāta vadītāja.</w:t>
      </w:r>
    </w:p>
    <w:p w14:paraId="396BFB19" w14:textId="02737423" w:rsidR="00E34CEA" w:rsidRPr="0006670A" w:rsidRDefault="007C340C" w:rsidP="001D794B">
      <w:pPr>
        <w:spacing w:after="0" w:line="240" w:lineRule="auto"/>
        <w:jc w:val="both"/>
        <w:rPr>
          <w:rFonts w:ascii="Times New Roman" w:eastAsia="Calibri" w:hAnsi="Times New Roman" w:cs="Times New Roman"/>
          <w:sz w:val="24"/>
          <w:szCs w:val="24"/>
        </w:rPr>
      </w:pPr>
      <w:r w:rsidRPr="001D794B">
        <w:rPr>
          <w:rFonts w:ascii="Times New Roman" w:hAnsi="Times New Roman" w:cs="Times New Roman"/>
          <w:sz w:val="24"/>
          <w:szCs w:val="24"/>
          <w:u w:val="single"/>
        </w:rPr>
        <w:t xml:space="preserve">Laikraksta “Stars” </w:t>
      </w:r>
      <w:r w:rsidR="0006670A">
        <w:rPr>
          <w:rFonts w:ascii="Times New Roman" w:hAnsi="Times New Roman" w:cs="Times New Roman"/>
          <w:sz w:val="24"/>
          <w:szCs w:val="24"/>
          <w:u w:val="single"/>
        </w:rPr>
        <w:t>žurnāliste</w:t>
      </w:r>
      <w:r w:rsidRPr="001D794B">
        <w:rPr>
          <w:rFonts w:ascii="Times New Roman" w:hAnsi="Times New Roman" w:cs="Times New Roman"/>
          <w:sz w:val="24"/>
          <w:szCs w:val="24"/>
          <w:u w:val="single"/>
        </w:rPr>
        <w:t>:</w:t>
      </w:r>
      <w:r w:rsidRPr="001D794B">
        <w:rPr>
          <w:rFonts w:ascii="Times New Roman" w:hAnsi="Times New Roman" w:cs="Times New Roman"/>
          <w:sz w:val="24"/>
          <w:szCs w:val="24"/>
        </w:rPr>
        <w:t xml:space="preserve"> </w:t>
      </w:r>
      <w:r w:rsidR="0006670A">
        <w:rPr>
          <w:rFonts w:ascii="Times New Roman" w:eastAsia="Calibri" w:hAnsi="Times New Roman" w:cs="Times New Roman"/>
          <w:sz w:val="24"/>
          <w:szCs w:val="24"/>
        </w:rPr>
        <w:t xml:space="preserve">Zane </w:t>
      </w:r>
      <w:proofErr w:type="spellStart"/>
      <w:r w:rsidR="0006670A">
        <w:rPr>
          <w:rFonts w:ascii="Times New Roman" w:eastAsia="Calibri" w:hAnsi="Times New Roman" w:cs="Times New Roman"/>
          <w:sz w:val="24"/>
          <w:szCs w:val="24"/>
        </w:rPr>
        <w:t>Bikoska</w:t>
      </w:r>
      <w:proofErr w:type="spellEnd"/>
      <w:r w:rsidRPr="001D794B">
        <w:rPr>
          <w:rFonts w:ascii="Times New Roman" w:eastAsia="Calibri" w:hAnsi="Times New Roman" w:cs="Times New Roman"/>
          <w:sz w:val="24"/>
          <w:szCs w:val="24"/>
        </w:rPr>
        <w:t>.</w:t>
      </w:r>
    </w:p>
    <w:p w14:paraId="28746666" w14:textId="77777777" w:rsidR="00646795" w:rsidRPr="001D794B" w:rsidRDefault="00646795" w:rsidP="001D794B">
      <w:pPr>
        <w:spacing w:after="0" w:line="240" w:lineRule="auto"/>
        <w:jc w:val="both"/>
        <w:rPr>
          <w:rFonts w:ascii="Times New Roman" w:eastAsia="Calibri" w:hAnsi="Times New Roman" w:cs="Times New Roman"/>
          <w:color w:val="FF0000"/>
          <w:sz w:val="24"/>
          <w:szCs w:val="24"/>
        </w:rPr>
      </w:pPr>
    </w:p>
    <w:p w14:paraId="0FD4200C" w14:textId="5FE6CD7C" w:rsidR="00462F46" w:rsidRPr="001D794B" w:rsidRDefault="009C1868" w:rsidP="00AD0FA8">
      <w:pPr>
        <w:spacing w:after="0" w:line="240" w:lineRule="auto"/>
        <w:ind w:firstLine="720"/>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Sēdes vadītājs Agris </w:t>
      </w:r>
      <w:proofErr w:type="spellStart"/>
      <w:r w:rsidRPr="001D794B">
        <w:rPr>
          <w:rFonts w:ascii="Times New Roman" w:eastAsia="Calibri" w:hAnsi="Times New Roman" w:cs="Times New Roman"/>
          <w:sz w:val="24"/>
          <w:szCs w:val="24"/>
        </w:rPr>
        <w:t>Lungevičs</w:t>
      </w:r>
      <w:proofErr w:type="spellEnd"/>
      <w:r w:rsidRPr="001D794B">
        <w:rPr>
          <w:rFonts w:ascii="Times New Roman" w:eastAsia="Calibri" w:hAnsi="Times New Roman" w:cs="Times New Roman"/>
          <w:sz w:val="24"/>
          <w:szCs w:val="24"/>
        </w:rPr>
        <w:t xml:space="preserve"> iepazīstina ar Madonas novada pašvaldības domes Finanšu un attīstības komitejas sēdes darba kārtību. </w:t>
      </w:r>
    </w:p>
    <w:p w14:paraId="37B22E3F" w14:textId="77777777" w:rsidR="00424597" w:rsidRPr="001D794B" w:rsidRDefault="00C429F9" w:rsidP="001D794B">
      <w:pPr>
        <w:spacing w:after="0" w:line="240" w:lineRule="auto"/>
        <w:jc w:val="both"/>
        <w:rPr>
          <w:rFonts w:ascii="Times New Roman" w:hAnsi="Times New Roman" w:cs="Times New Roman"/>
          <w:b/>
          <w:noProof/>
          <w:sz w:val="24"/>
          <w:szCs w:val="24"/>
          <w:u w:val="single"/>
        </w:rPr>
      </w:pPr>
      <w:r w:rsidRPr="001D794B">
        <w:rPr>
          <w:rFonts w:ascii="Times New Roman" w:hAnsi="Times New Roman" w:cs="Times New Roman"/>
          <w:b/>
          <w:noProof/>
          <w:sz w:val="24"/>
          <w:szCs w:val="24"/>
          <w:u w:val="single"/>
        </w:rPr>
        <w:lastRenderedPageBreak/>
        <w:t>DARBA KĀRTĪBĀ:</w:t>
      </w:r>
    </w:p>
    <w:p w14:paraId="6C6E5125" w14:textId="77777777" w:rsidR="002110DD" w:rsidRPr="001D794B" w:rsidRDefault="002110DD" w:rsidP="001D794B">
      <w:pPr>
        <w:spacing w:after="0" w:line="240" w:lineRule="auto"/>
        <w:jc w:val="both"/>
        <w:rPr>
          <w:rFonts w:ascii="Times New Roman" w:hAnsi="Times New Roman" w:cs="Times New Roman"/>
          <w:b/>
          <w:sz w:val="24"/>
          <w:szCs w:val="24"/>
          <w:u w:val="single"/>
        </w:rPr>
      </w:pPr>
      <w:bookmarkStart w:id="1" w:name="_Hlk193194549"/>
      <w:r w:rsidRPr="001D794B">
        <w:rPr>
          <w:rFonts w:ascii="Times New Roman" w:hAnsi="Times New Roman" w:cs="Times New Roman"/>
          <w:b/>
          <w:noProof/>
          <w:sz w:val="24"/>
          <w:szCs w:val="24"/>
          <w:u w:val="single"/>
        </w:rPr>
        <w:t>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darba kārtību</w:t>
      </w:r>
    </w:p>
    <w:p w14:paraId="5F2BE3F6" w14:textId="77777777" w:rsidR="002110DD" w:rsidRPr="001D794B" w:rsidRDefault="002110DD"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i/>
          <w:sz w:val="24"/>
          <w:szCs w:val="24"/>
        </w:rPr>
        <w:t xml:space="preserve">ZIŅO: </w:t>
      </w:r>
      <w:r w:rsidRPr="001D794B">
        <w:rPr>
          <w:rFonts w:ascii="Times New Roman" w:hAnsi="Times New Roman" w:cs="Times New Roman"/>
          <w:i/>
          <w:noProof/>
          <w:sz w:val="24"/>
          <w:szCs w:val="24"/>
        </w:rPr>
        <w:t>Agris Lungevičs</w:t>
      </w:r>
      <w:r w:rsidRPr="001D794B">
        <w:rPr>
          <w:rFonts w:ascii="Times New Roman" w:hAnsi="Times New Roman" w:cs="Times New Roman"/>
          <w:i/>
          <w:sz w:val="24"/>
          <w:szCs w:val="24"/>
        </w:rPr>
        <w:t xml:space="preserve"> </w:t>
      </w:r>
    </w:p>
    <w:p w14:paraId="41E7FEBA" w14:textId="798F3679"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Mārcienas Sociālās aprūpes centram mikroautobusa iegādei</w:t>
      </w:r>
    </w:p>
    <w:p w14:paraId="7C23FDAF"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Dace Zeile</w:t>
      </w:r>
      <w:r w:rsidRPr="001D794B">
        <w:rPr>
          <w:rFonts w:ascii="Times New Roman" w:hAnsi="Times New Roman" w:cs="Times New Roman"/>
          <w:i/>
          <w:iCs/>
          <w:sz w:val="24"/>
          <w:szCs w:val="24"/>
        </w:rPr>
        <w:t xml:space="preserve"> </w:t>
      </w:r>
    </w:p>
    <w:p w14:paraId="0BC813CB" w14:textId="0629A7E3"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ielu apgaismojuma nomaiņai Kusā</w:t>
      </w:r>
    </w:p>
    <w:p w14:paraId="15AC17E8"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Sandis Kalniņš</w:t>
      </w:r>
      <w:r w:rsidRPr="001D794B">
        <w:rPr>
          <w:rFonts w:ascii="Times New Roman" w:hAnsi="Times New Roman" w:cs="Times New Roman"/>
          <w:i/>
          <w:iCs/>
          <w:sz w:val="24"/>
          <w:szCs w:val="24"/>
        </w:rPr>
        <w:t xml:space="preserve"> </w:t>
      </w:r>
    </w:p>
    <w:p w14:paraId="061DEBDD" w14:textId="071A608C"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līdzekļu piešķiršanu Cesvaines apvienības pārvaldei Cesvaines pirmsskolas izglītības iestādes “Brīnumzeme” sanitārā mezgla remontam</w:t>
      </w:r>
    </w:p>
    <w:p w14:paraId="44EE22D3"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Vilnis Špats</w:t>
      </w:r>
      <w:r w:rsidRPr="001D794B">
        <w:rPr>
          <w:rFonts w:ascii="Times New Roman" w:hAnsi="Times New Roman" w:cs="Times New Roman"/>
          <w:i/>
          <w:iCs/>
          <w:sz w:val="24"/>
          <w:szCs w:val="24"/>
        </w:rPr>
        <w:t xml:space="preserve"> </w:t>
      </w:r>
    </w:p>
    <w:p w14:paraId="7EBAD290" w14:textId="19F68D5D"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vides objekta "Ērgļu sargsuņi" terases remontam</w:t>
      </w:r>
    </w:p>
    <w:p w14:paraId="602CDD50"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Elita Ūdre</w:t>
      </w:r>
      <w:r w:rsidRPr="001D794B">
        <w:rPr>
          <w:rFonts w:ascii="Times New Roman" w:hAnsi="Times New Roman" w:cs="Times New Roman"/>
          <w:i/>
          <w:iCs/>
          <w:sz w:val="24"/>
          <w:szCs w:val="24"/>
        </w:rPr>
        <w:t xml:space="preserve"> </w:t>
      </w:r>
    </w:p>
    <w:p w14:paraId="343341C5" w14:textId="2299EC99"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finanšu līdzekļu piešķiršanu grīdas remontam Mētrienas pagasta bibliotēkā</w:t>
      </w:r>
    </w:p>
    <w:p w14:paraId="2D6EF823"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Ilona Zalāne</w:t>
      </w:r>
      <w:r w:rsidRPr="001D794B">
        <w:rPr>
          <w:rFonts w:ascii="Times New Roman" w:hAnsi="Times New Roman" w:cs="Times New Roman"/>
          <w:i/>
          <w:iCs/>
          <w:sz w:val="24"/>
          <w:szCs w:val="24"/>
        </w:rPr>
        <w:t xml:space="preserve"> </w:t>
      </w:r>
    </w:p>
    <w:p w14:paraId="15321AD4" w14:textId="06166BD3"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6</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Rezerves zemes fondā ieskaitītu zemes vienību ar kadastra apzīmējumu 7050 001 0060, Dzelzavas pagastā, Madonas novadā</w:t>
      </w:r>
    </w:p>
    <w:p w14:paraId="3E3BEEC3"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Agita Semjonova</w:t>
      </w:r>
      <w:r w:rsidRPr="001D794B">
        <w:rPr>
          <w:rFonts w:ascii="Times New Roman" w:hAnsi="Times New Roman" w:cs="Times New Roman"/>
          <w:i/>
          <w:iCs/>
          <w:sz w:val="24"/>
          <w:szCs w:val="24"/>
        </w:rPr>
        <w:t xml:space="preserve"> </w:t>
      </w:r>
    </w:p>
    <w:p w14:paraId="1C438E14" w14:textId="253320A5"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7</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sadarbības līguma par pakalpojuma pieejamību slēgšanu starp Madonas novada pašvaldību un Latvijas Universitāti</w:t>
      </w:r>
    </w:p>
    <w:p w14:paraId="66AE4392"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Gerda Kvanta</w:t>
      </w:r>
      <w:r w:rsidRPr="001D794B">
        <w:rPr>
          <w:rFonts w:ascii="Times New Roman" w:hAnsi="Times New Roman" w:cs="Times New Roman"/>
          <w:i/>
          <w:iCs/>
          <w:sz w:val="24"/>
          <w:szCs w:val="24"/>
        </w:rPr>
        <w:t xml:space="preserve"> </w:t>
      </w:r>
    </w:p>
    <w:p w14:paraId="46631B9E" w14:textId="35782D1D"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8</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piekrišanu nekustamā īpašuma iegūšanai</w:t>
      </w:r>
    </w:p>
    <w:p w14:paraId="63276599"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Sarmīte Melle</w:t>
      </w:r>
      <w:r w:rsidRPr="001D794B">
        <w:rPr>
          <w:rFonts w:ascii="Times New Roman" w:hAnsi="Times New Roman" w:cs="Times New Roman"/>
          <w:i/>
          <w:iCs/>
          <w:sz w:val="24"/>
          <w:szCs w:val="24"/>
        </w:rPr>
        <w:t xml:space="preserve"> </w:t>
      </w:r>
    </w:p>
    <w:p w14:paraId="79717951" w14:textId="5E677CD6"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9</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saistošo noteikumu “Grozījumi Madonas novada pašvaldības 2022. gada 23. augusta saistošajos noteikumos Nr. 29 “Par ielu tirdzniecību un tirgus statusa piešķiršanas kārtību Madonas novadā”” izdošanu</w:t>
      </w:r>
    </w:p>
    <w:p w14:paraId="1148175C"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Sarmīte Melle</w:t>
      </w:r>
      <w:r w:rsidRPr="001D794B">
        <w:rPr>
          <w:rFonts w:ascii="Times New Roman" w:hAnsi="Times New Roman" w:cs="Times New Roman"/>
          <w:i/>
          <w:iCs/>
          <w:sz w:val="24"/>
          <w:szCs w:val="24"/>
        </w:rPr>
        <w:t xml:space="preserve"> </w:t>
      </w:r>
    </w:p>
    <w:p w14:paraId="15B4CC83" w14:textId="432D0CA3"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Madonas novada pašvaldības 2025. gada budžeta grozījumiem</w:t>
      </w:r>
    </w:p>
    <w:p w14:paraId="541677E2"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Liene Ankrava</w:t>
      </w:r>
      <w:r w:rsidRPr="001D794B">
        <w:rPr>
          <w:rFonts w:ascii="Times New Roman" w:hAnsi="Times New Roman" w:cs="Times New Roman"/>
          <w:i/>
          <w:iCs/>
          <w:sz w:val="24"/>
          <w:szCs w:val="24"/>
        </w:rPr>
        <w:t xml:space="preserve"> </w:t>
      </w:r>
    </w:p>
    <w:p w14:paraId="7D01FF13" w14:textId="324A9C76"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Sarkaņu pagasta pārvaldei centrālapkures sistēmas ierīkošanai</w:t>
      </w:r>
    </w:p>
    <w:p w14:paraId="50A38445"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C163B63" w14:textId="73612D23"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lietusūdens kanalizāciju ierīkošanai Madonas novada, Barkavas pagasta, Barkavas un Stalīdzānu ciemos</w:t>
      </w:r>
    </w:p>
    <w:p w14:paraId="6BF10327"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812E63B" w14:textId="720D827C"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nekustamā  īpašuma Saules iela 11A, Madona, Madonas novads, atsavināšanu</w:t>
      </w:r>
    </w:p>
    <w:p w14:paraId="2817310A"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CC10AAD" w14:textId="0B53C91C"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nodibinājumam Madonas Valsts Ģimnāzijas attīstības fonds dalībai LEADER projektu konkursā</w:t>
      </w:r>
    </w:p>
    <w:p w14:paraId="34C3519C"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441EA171" w14:textId="2856E69A"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Time to grow up dalībai LEADER projektu konkursā</w:t>
      </w:r>
    </w:p>
    <w:p w14:paraId="662448BC"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9074897" w14:textId="28D97AF6"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16</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Pauze AD dalībai LEADER projektu konkursā Sabiedrības īstenotas aktivitātes</w:t>
      </w:r>
    </w:p>
    <w:p w14:paraId="477878BC"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3BCA0C1" w14:textId="3A4F011D"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17</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Pauze AD dalībai LEADER projektu konkursā</w:t>
      </w:r>
    </w:p>
    <w:p w14:paraId="267011DD"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46A079A" w14:textId="03EA95E6"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18</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Vecais Ceplis dalībai LEADER projektu konkursā Sabiedrības īstenotas aktivitātes</w:t>
      </w:r>
    </w:p>
    <w:p w14:paraId="62B28140"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5155A13" w14:textId="59853C4B"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lastRenderedPageBreak/>
        <w:t>19</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Aronas pīlādzis dalībai LEADER projektu konkursā Sabiedrības īstenotas aktivitātes</w:t>
      </w:r>
    </w:p>
    <w:p w14:paraId="4F2D8556"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0610697" w14:textId="6766FBBC"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Aronas pīlādzis dalībai LEADER projektu konkursā</w:t>
      </w:r>
    </w:p>
    <w:p w14:paraId="45469A3C"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4097BF4C" w14:textId="74D44A1D"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Pilnīgs kosmoss dalībai LEADER projektu konkursā Sabiedrības īstenotas aktivitātes</w:t>
      </w:r>
    </w:p>
    <w:p w14:paraId="189295BD"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4A871FF1" w14:textId="0F2C2D2E"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Vienā solī dalībai LEADER projektu konkursā Sabiedrības īstenotas aktivitātes</w:t>
      </w:r>
    </w:p>
    <w:p w14:paraId="3CE147CD"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98C68DA" w14:textId="2CCDEDE4"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Vienā solī dalībai LEADER projektu konkursā Praktiskas prasmes un zināšanas</w:t>
      </w:r>
    </w:p>
    <w:p w14:paraId="0A9F43D2"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AF993DA" w14:textId="732C15CC"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Lai viegli satikties dalībai LEADER projektu konkursā Sabiedrības īstenotas aktivitātes</w:t>
      </w:r>
    </w:p>
    <w:p w14:paraId="73A9CD63"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4393BD6" w14:textId="7D4D285E"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Ģimeņu centrs TuTi dalībai LEADER projektu konkursā Sabiedrības īstenotas aktivitātes</w:t>
      </w:r>
    </w:p>
    <w:p w14:paraId="32B957BC"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0B679CB8" w14:textId="1412A8B2"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26</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Ģimeņu centrs TuTi LEADER projektu konkursā Praktiskas prasmes un zināšanas</w:t>
      </w:r>
    </w:p>
    <w:p w14:paraId="20F3F505"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4A0B80CE" w14:textId="2ADE6299"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27</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Smēdes nams Cesvainē dalībai LEADER projektu konkursā Sabiedrības īstenotas aktivitātes</w:t>
      </w:r>
    </w:p>
    <w:p w14:paraId="36593D52"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8924E81" w14:textId="30794852"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28</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projekta pieteikuma “Laivas motora iegāde, lai nodrošinātu zivju resursu aizsardzības pasākumus” iesniegšanu</w:t>
      </w:r>
    </w:p>
    <w:p w14:paraId="3FDA6AED"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944EB8D" w14:textId="37D8493B"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29</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projekta pieteikuma “Zivju resursu pavairošana Madonas novada Ošupes pagasta Lubāns ezerā” iesniegšanu</w:t>
      </w:r>
    </w:p>
    <w:p w14:paraId="240D57D1"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EEEAD5E" w14:textId="7F7E354C"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projekta pieteikuma “Zivsaimnieciskās ekspluatācijas noteikumu izstrāde Rāceņu un Salu ezeram” iesniegšanu</w:t>
      </w:r>
    </w:p>
    <w:p w14:paraId="157DAAB8"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10B17D5" w14:textId="27CF8EC9"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Madonas novada pašvaldības investīciju projekta “Vienkāršota pārbūve ēkās un teritorijā Jurģkalni, Lazdona, Lazdonas pagasts, Madonas novads” īstenošanu un aizņēmuma ņemšanu</w:t>
      </w:r>
    </w:p>
    <w:p w14:paraId="719E08B0"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6C03E9F" w14:textId="60A57754"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skatuves izbūvei no rūpnieciski ražotām konstrukcijām Madonas pilsētas vidusskolā, Valdemāra bulvārī 6, Madonā, Madonas novadā</w:t>
      </w:r>
    </w:p>
    <w:p w14:paraId="282F4F2D"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9FD3D07" w14:textId="533D6044"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31AFA8D"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D0AD839" w14:textId="74A2E8E4"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kustamās mantas - veikparka iekārtu iegādi Lazdonas pagastā, Madonas novadā</w:t>
      </w:r>
    </w:p>
    <w:p w14:paraId="2415FD38"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AA00038" w14:textId="28CD6B04" w:rsidR="00392A6A" w:rsidRPr="001D794B" w:rsidRDefault="00392A6A"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biedrības "Madonas senioru klubiņš Pie kamīna" atbrīvošanu no Madonas novada kultūras centra filiāles - kinoteātra “Vidzeme” telpu nomas maksas</w:t>
      </w:r>
    </w:p>
    <w:p w14:paraId="67354AFE" w14:textId="77777777" w:rsidR="00392A6A" w:rsidRPr="001D794B" w:rsidRDefault="00392A6A"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Artūrs Grandāns</w:t>
      </w:r>
      <w:r w:rsidRPr="001D794B">
        <w:rPr>
          <w:rFonts w:ascii="Times New Roman" w:hAnsi="Times New Roman" w:cs="Times New Roman"/>
          <w:i/>
          <w:iCs/>
          <w:sz w:val="24"/>
          <w:szCs w:val="24"/>
        </w:rPr>
        <w:t xml:space="preserve"> </w:t>
      </w:r>
    </w:p>
    <w:bookmarkEnd w:id="1"/>
    <w:p w14:paraId="532F610A" w14:textId="77777777" w:rsidR="00CE1193" w:rsidRPr="001D794B" w:rsidRDefault="00CE1193" w:rsidP="001D794B">
      <w:pPr>
        <w:spacing w:after="0" w:line="240" w:lineRule="auto"/>
        <w:jc w:val="both"/>
        <w:rPr>
          <w:rFonts w:ascii="Times New Roman" w:hAnsi="Times New Roman" w:cs="Times New Roman"/>
          <w:i/>
          <w:sz w:val="24"/>
          <w:szCs w:val="24"/>
        </w:rPr>
      </w:pPr>
    </w:p>
    <w:p w14:paraId="5BAA8F5A" w14:textId="77777777" w:rsidR="00CE1193" w:rsidRPr="001D794B" w:rsidRDefault="00CE1193"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lastRenderedPageBreak/>
        <w:t>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darba kārtību</w:t>
      </w:r>
    </w:p>
    <w:p w14:paraId="394A5DEA" w14:textId="77777777" w:rsidR="00CE1193" w:rsidRPr="001D794B" w:rsidRDefault="00CE1193" w:rsidP="001D794B">
      <w:pPr>
        <w:spacing w:after="0" w:line="240" w:lineRule="auto"/>
        <w:jc w:val="both"/>
        <w:rPr>
          <w:rFonts w:ascii="Times New Roman" w:hAnsi="Times New Roman" w:cs="Times New Roman"/>
          <w:i/>
          <w:sz w:val="24"/>
          <w:szCs w:val="24"/>
        </w:rPr>
      </w:pPr>
      <w:r w:rsidRPr="001D794B">
        <w:rPr>
          <w:rFonts w:ascii="Times New Roman" w:hAnsi="Times New Roman" w:cs="Times New Roman"/>
          <w:i/>
          <w:sz w:val="24"/>
          <w:szCs w:val="24"/>
        </w:rPr>
        <w:t xml:space="preserve">ZIŅO: </w:t>
      </w:r>
      <w:r w:rsidRPr="001D794B">
        <w:rPr>
          <w:rFonts w:ascii="Times New Roman" w:hAnsi="Times New Roman" w:cs="Times New Roman"/>
          <w:i/>
          <w:noProof/>
          <w:sz w:val="24"/>
          <w:szCs w:val="24"/>
        </w:rPr>
        <w:t>Agris Lungevičs</w:t>
      </w:r>
    </w:p>
    <w:p w14:paraId="7501BB43" w14:textId="77777777" w:rsidR="00CE1193" w:rsidRPr="001D794B" w:rsidRDefault="00CE1193" w:rsidP="001D794B">
      <w:pPr>
        <w:spacing w:after="0" w:line="240" w:lineRule="auto"/>
        <w:jc w:val="both"/>
        <w:rPr>
          <w:rFonts w:ascii="Times New Roman" w:hAnsi="Times New Roman" w:cs="Times New Roman"/>
          <w:sz w:val="24"/>
          <w:szCs w:val="24"/>
        </w:rPr>
      </w:pPr>
    </w:p>
    <w:p w14:paraId="5E79F0B3" w14:textId="4D979BBE" w:rsidR="00CE1193" w:rsidRPr="001D794B" w:rsidRDefault="00CE119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1D794B">
        <w:rPr>
          <w:rFonts w:ascii="Times New Roman" w:hAnsi="Times New Roman" w:cs="Times New Roman"/>
          <w:b/>
          <w:noProof/>
          <w:sz w:val="24"/>
          <w:szCs w:val="24"/>
        </w:rPr>
        <w:t>6</w:t>
      </w:r>
      <w:r w:rsidRPr="001D794B">
        <w:rPr>
          <w:rFonts w:ascii="Times New Roman" w:hAnsi="Times New Roman" w:cs="Times New Roman"/>
          <w:b/>
          <w:noProof/>
          <w:sz w:val="24"/>
          <w:szCs w:val="24"/>
        </w:rPr>
        <w:t xml:space="preserve">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1CC531FD" w14:textId="77777777" w:rsidR="007A1E9C" w:rsidRPr="001D794B" w:rsidRDefault="007A1E9C" w:rsidP="001D794B">
      <w:pPr>
        <w:spacing w:after="0" w:line="240" w:lineRule="auto"/>
        <w:jc w:val="both"/>
        <w:rPr>
          <w:rFonts w:ascii="Times New Roman" w:hAnsi="Times New Roman" w:cs="Times New Roman"/>
          <w:b/>
          <w:sz w:val="24"/>
          <w:szCs w:val="24"/>
        </w:rPr>
      </w:pPr>
    </w:p>
    <w:p w14:paraId="5D71691F" w14:textId="108D7337" w:rsidR="00CE1193" w:rsidRPr="001D794B" w:rsidRDefault="00CE1193"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sz w:val="24"/>
          <w:szCs w:val="24"/>
        </w:rPr>
        <w:t xml:space="preserve">Apstiprināt Madonas novada pašvaldības </w:t>
      </w:r>
      <w:r w:rsidRPr="001D794B">
        <w:rPr>
          <w:rFonts w:ascii="Times New Roman" w:hAnsi="Times New Roman" w:cs="Times New Roman"/>
          <w:noProof/>
          <w:sz w:val="24"/>
          <w:szCs w:val="24"/>
        </w:rPr>
        <w:t xml:space="preserve">2025. gada </w:t>
      </w:r>
      <w:r w:rsidR="002110DD" w:rsidRPr="001D794B">
        <w:rPr>
          <w:rFonts w:ascii="Times New Roman" w:hAnsi="Times New Roman" w:cs="Times New Roman"/>
          <w:noProof/>
          <w:sz w:val="24"/>
          <w:szCs w:val="24"/>
        </w:rPr>
        <w:t>1</w:t>
      </w:r>
      <w:r w:rsidRPr="001D794B">
        <w:rPr>
          <w:rFonts w:ascii="Times New Roman" w:hAnsi="Times New Roman" w:cs="Times New Roman"/>
          <w:noProof/>
          <w:sz w:val="24"/>
          <w:szCs w:val="24"/>
        </w:rPr>
        <w:t xml:space="preserve">8. </w:t>
      </w:r>
      <w:r w:rsidR="001D794B">
        <w:rPr>
          <w:rFonts w:ascii="Times New Roman" w:hAnsi="Times New Roman" w:cs="Times New Roman"/>
          <w:noProof/>
          <w:sz w:val="24"/>
          <w:szCs w:val="24"/>
        </w:rPr>
        <w:t>marta</w:t>
      </w:r>
      <w:r w:rsidRPr="001D794B">
        <w:rPr>
          <w:rFonts w:ascii="Times New Roman" w:hAnsi="Times New Roman" w:cs="Times New Roman"/>
          <w:sz w:val="24"/>
          <w:szCs w:val="24"/>
        </w:rPr>
        <w:t xml:space="preserve"> sēdes darba kārtību</w:t>
      </w:r>
    </w:p>
    <w:p w14:paraId="76820F18" w14:textId="77777777" w:rsidR="00CE1193" w:rsidRPr="001D794B" w:rsidRDefault="00CE1193" w:rsidP="001D794B">
      <w:pPr>
        <w:spacing w:after="0" w:line="240" w:lineRule="auto"/>
        <w:jc w:val="both"/>
        <w:rPr>
          <w:rFonts w:ascii="Times New Roman" w:hAnsi="Times New Roman" w:cs="Times New Roman"/>
          <w:i/>
          <w:sz w:val="24"/>
          <w:szCs w:val="24"/>
        </w:rPr>
      </w:pPr>
    </w:p>
    <w:p w14:paraId="14272B4B"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Mārcienas Sociālās aprūpes centram mikroautobusa iegādei</w:t>
      </w:r>
    </w:p>
    <w:p w14:paraId="3DB495CB"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Dace Zeile</w:t>
      </w:r>
      <w:r w:rsidRPr="001D794B">
        <w:rPr>
          <w:rFonts w:ascii="Times New Roman" w:hAnsi="Times New Roman" w:cs="Times New Roman"/>
          <w:i/>
          <w:iCs/>
          <w:sz w:val="24"/>
          <w:szCs w:val="24"/>
        </w:rPr>
        <w:t xml:space="preserve"> </w:t>
      </w:r>
    </w:p>
    <w:p w14:paraId="069B3C7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950C90C"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B3D9313" w14:textId="189DFAED"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243FFED8"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6206E20"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652D8A4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914198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Mārcienas Sociālās aprūpes centrs klientu pārvadāšanai izmanto gan pašvaldībai piederošo Renault Trafic mikroautobusu, gan ārpakalpojumu.  </w:t>
      </w:r>
    </w:p>
    <w:p w14:paraId="53248B2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Mārcienas SAC ir ievērojams skaits klientu ar kustību traucējumiem, kuru pārvietošanās ārpus Mārcienas SAC telpām iespējama tikai izmantojot ratiņkrēslu. Gadā ir apmēram 160 reizes, kad Mārcienas SAC ir nepieciešams pārvadāt klientus ratiņkrēslā. Ārpakalpojuma izmantošana ir apgrūtināta, problēmas rada pakalpojuma pieteikšana un saņemšana tieši nepieciešamajā laikā.</w:t>
      </w:r>
    </w:p>
    <w:p w14:paraId="3BFAACE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Klientu drošai pārvadāšanai pie ārstiem un uz izmeklējumiem gan Madonā, gan Rīgā, nepieciešams moderns, funkcionāls mikroautobuss ar speciālām, prasībām atbilstošām drošības jostām, lai nodrošinātu klientu drošībai atbilstošus apstākļus visa brauciena laikā. </w:t>
      </w:r>
    </w:p>
    <w:p w14:paraId="1AC82F6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Mārcienas SAC rīcībā esošajam Renault Trafic nav lafetes, tas nav pielāgots ratiņkrēslos esošu klientu pārvadāšanai. Turklāt tam ir liels nobraukums – 450000 km, jau  šobrīd tā uzturēšanai tiek ieguldīti lieli finanšu līdzekļi un arī turpmāk tā uzturēšanai paredzēti ievērojami finanšu līdzekļi.</w:t>
      </w:r>
    </w:p>
    <w:p w14:paraId="0CCF4435"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Ir atrasts Mārcienas SAC vajadzībām atbilstošs, drošai klientu pārvadāšanai piemērots mikroautobuss Ford Transit, pirmās reģistrācijas datums 10/2015.gads, 2.2 DD, nobraukums 170000 km. Cena EUR 9999,00 ar PVN</w:t>
      </w:r>
    </w:p>
    <w:p w14:paraId="3E87B1FA" w14:textId="4B027CDE"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Ņemot vērā pārvaldes vadītāja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160307CE" w14:textId="76C3A79F"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Piešķirt finansējumu Mārcienas pagasta pārvaldes SAC’am 9 999,00 EUR apmērā  mikroautobusa Ford Transit iegādei no Madonas novada pašvaldības 2025. gada budžeta nesadalītajiem līdzekļiem, kas ņemti no Mārcienas pagasta pārvaldes 2024. gada budžeta atlikuma.</w:t>
      </w:r>
    </w:p>
    <w:p w14:paraId="184DB91D" w14:textId="71194089"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 </w:t>
      </w:r>
    </w:p>
    <w:p w14:paraId="78C3488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D.Zeile 29638253</w:t>
      </w:r>
    </w:p>
    <w:p w14:paraId="2E69BBA7"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3E35367"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ielu apgaismojuma nomaiņai Kusā</w:t>
      </w:r>
    </w:p>
    <w:p w14:paraId="53037B45"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Sandis Kalniņš</w:t>
      </w:r>
      <w:r w:rsidRPr="001D794B">
        <w:rPr>
          <w:rFonts w:ascii="Times New Roman" w:hAnsi="Times New Roman" w:cs="Times New Roman"/>
          <w:i/>
          <w:iCs/>
          <w:sz w:val="24"/>
          <w:szCs w:val="24"/>
        </w:rPr>
        <w:t xml:space="preserve"> </w:t>
      </w:r>
    </w:p>
    <w:p w14:paraId="1E36BF59"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5286C9A"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Sēdes vadītājs aicina balsot par lēmuma projektu.</w:t>
      </w:r>
    </w:p>
    <w:p w14:paraId="1ADB0393" w14:textId="22D03705"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5F24D7A5"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371CC74"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5FBD4D1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63B991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Madonas novada Aronas pagasta Kusā posmos no Liepu ielas 4 līdz Liepu ielai 2 un Skolas ielas 3 līdz Skolas ielai 1 atrodas fiziski nolietojušies un publisko ārtelpu estētiski degradējoši ielu apgaismojuma balsti ar novecojušiem nātrija izlādes gaismekļiem. Esošo balstu atrašanās vieta un gaismekļu novietojums nenodrošina pienācīgu apgaismojumu ciema ielām.</w:t>
      </w:r>
    </w:p>
    <w:p w14:paraId="276E04D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Plānoto darbu ietvaros ir paredzēts demontēt esošos apgaismojuma elementus un uzstādīt 9 jaunus ielu apgaismojuma balstus ar energoefektīviem LED gaismekļiem un visu nepieciešamo balstu apsaisti, iespēju robežās saglabājot esošos gaismekļus savienojošos pazemes elektrības kabeļus.</w:t>
      </w:r>
    </w:p>
    <w:p w14:paraId="42BB958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Pagasta pārvalde ir noskaidrojusi darbu tehniskos aspektus un izmaksas, kas kopumā, ieskaitot PVN, ir 11155,94 EUR.</w:t>
      </w:r>
    </w:p>
    <w:p w14:paraId="1CCEC336" w14:textId="49E8BA90"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Ņemot vērā pārvaldes vadītāja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535D8EA6" w14:textId="4323A7CA"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Piešķirt finansējumu Madonas novada pašvaldības Aronas pagasta pārvaldei 11 155,94 EUR no Madonas novada pašvaldības 2025.gada budžeta nesadalītajiem līdzekļiem, kas ņemti no Aronas pagasta pārvaldes 2024. gada ceļu un ielu uzturēšanas (ACF)valsts mērķdotācijas atlikuma.</w:t>
      </w:r>
    </w:p>
    <w:p w14:paraId="47365829" w14:textId="77777777" w:rsidR="002C2184" w:rsidRPr="001D794B" w:rsidRDefault="002C2184" w:rsidP="001D794B">
      <w:pPr>
        <w:spacing w:after="0" w:line="240" w:lineRule="auto"/>
        <w:jc w:val="both"/>
        <w:rPr>
          <w:rFonts w:ascii="Times New Roman" w:hAnsi="Times New Roman" w:cs="Times New Roman"/>
          <w:sz w:val="24"/>
          <w:szCs w:val="24"/>
        </w:rPr>
      </w:pPr>
    </w:p>
    <w:p w14:paraId="0AE0FF4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 Kalniņš 28308227</w:t>
      </w:r>
    </w:p>
    <w:p w14:paraId="789C7459"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79CF2A3"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līdzekļu piešķiršanu Cesvaines apvienības pārvaldei Cesvaines pirmsskolas izglītības iestādes “Brīnumzeme” sanitārā mezgla remontam</w:t>
      </w:r>
    </w:p>
    <w:p w14:paraId="6B15389F"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Vilnis Špats</w:t>
      </w:r>
      <w:r w:rsidRPr="001D794B">
        <w:rPr>
          <w:rFonts w:ascii="Times New Roman" w:hAnsi="Times New Roman" w:cs="Times New Roman"/>
          <w:i/>
          <w:iCs/>
          <w:sz w:val="24"/>
          <w:szCs w:val="24"/>
        </w:rPr>
        <w:t xml:space="preserve"> </w:t>
      </w:r>
    </w:p>
    <w:p w14:paraId="60D5F5C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1F0D6F2"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F72B95C" w14:textId="77777777"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(Agris Lungevičs, Aigars Šķēls, Aivis Masaļskis, Andris Dombrovskis, Andris Sakne, Artūrs Čačka, Artūrs Grandāns, Arvīds Greidiņš, Gatis Teilis, Gunārs Ikaunieks, Guntis Klikučs, Iveta Peilāne, Kaspars Udrass, Sandra Maksimova, Valda Kļaviņa, Zigfrīds Gora),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4F3DE825"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4FFB899"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3159814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D328A4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Cesvaines pirmsskolas izglītības iestādē “Brīnumzeme” ir izglītības iestāde Cesvainē, kura nodrošina pirmsskolas izglītības apguvi vairāk kā 100 audzēkņiem. Izglītības iestādē darbojas sešas grupiņas. Pirmsskolas ēka celta pirms vairāk kā 50 gadiem. Laika gaitā ir veikti vairāki apjomīgāki un arī mazāki remontdarbi gan iekštelpās, gan ārā. Ēka ir siltināta. Šobrīd nepieciešams remonts atsevišķu grupiņu sanitārajiem mezgliem, jo tie ņav remontēti kopš ēkas uzbūvēšanas un ir nolietojušies. Paredzēts katru gadu izremontēt pa vienam sanitārajam mezglam.  </w:t>
      </w:r>
    </w:p>
    <w:p w14:paraId="06F01E4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Ir apsekotas telpas un veikta paredzamo izmaksu aprēķināšana, noskaidrots arī iespējamais darbu veicējs. Veikta tirgus izpēte. Aprēķinātā remontdarbu tāme kopā ar materiālu izmaksām sastāda EUR 16001,51, ieskaitot pievienotās vērtības nodokli.  Paredzēts, ka Cesvaines </w:t>
      </w:r>
      <w:r w:rsidRPr="001D794B">
        <w:rPr>
          <w:rFonts w:ascii="Times New Roman" w:hAnsi="Times New Roman" w:cs="Times New Roman"/>
          <w:noProof/>
          <w:sz w:val="24"/>
          <w:szCs w:val="24"/>
        </w:rPr>
        <w:lastRenderedPageBreak/>
        <w:t>pirmsskolas izglītības iestādē “Brīnumzeme” darbi varētu tiks veikti šā gada pavasarī – aprīlī, maijā.</w:t>
      </w:r>
    </w:p>
    <w:p w14:paraId="5BC3B28E" w14:textId="5ED58B1C"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pārvaldes vadītāja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1DE16071" w14:textId="7DA5DB28"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Piešķirt finansējumu Cesvaines pirmsskolas izglītības iestādei “Brīnumzeme” EUR 16001,51 ieskaitot pievienotās vērtības nodokli, sanitārā mezgla remontam. Finansējumu piešķirt no Madonas novada pašvaldības 2025.gada budžeta nesadalītajiem līdzekļiem, kas ņemti no Cesvaines apvienības pārvaldes 2024. gada atlikuma.</w:t>
      </w:r>
    </w:p>
    <w:p w14:paraId="6A3D95B5" w14:textId="77777777" w:rsidR="002C2184" w:rsidRPr="001D794B" w:rsidRDefault="002C2184" w:rsidP="001D794B">
      <w:pPr>
        <w:spacing w:after="0" w:line="240" w:lineRule="auto"/>
        <w:jc w:val="both"/>
        <w:rPr>
          <w:rFonts w:ascii="Times New Roman" w:hAnsi="Times New Roman" w:cs="Times New Roman"/>
          <w:sz w:val="24"/>
          <w:szCs w:val="24"/>
        </w:rPr>
      </w:pPr>
    </w:p>
    <w:p w14:paraId="57A5259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Špats 29461212</w:t>
      </w:r>
    </w:p>
    <w:p w14:paraId="3C15231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82A0AB3"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vides objekta "Ērgļu sargsuņi" terases remontam</w:t>
      </w:r>
    </w:p>
    <w:p w14:paraId="6FE92DE5"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Elita Ūdre</w:t>
      </w:r>
      <w:r w:rsidRPr="001D794B">
        <w:rPr>
          <w:rFonts w:ascii="Times New Roman" w:hAnsi="Times New Roman" w:cs="Times New Roman"/>
          <w:i/>
          <w:iCs/>
          <w:sz w:val="24"/>
          <w:szCs w:val="24"/>
        </w:rPr>
        <w:t xml:space="preserve"> </w:t>
      </w:r>
    </w:p>
    <w:p w14:paraId="22E72CA0" w14:textId="77777777" w:rsidR="006D6F23" w:rsidRPr="001D794B" w:rsidRDefault="006D6F23" w:rsidP="001D794B">
      <w:pPr>
        <w:spacing w:after="0" w:line="240" w:lineRule="auto"/>
        <w:jc w:val="both"/>
        <w:rPr>
          <w:rFonts w:ascii="Times New Roman" w:hAnsi="Times New Roman" w:cs="Times New Roman"/>
          <w:i/>
          <w:iCs/>
          <w:sz w:val="24"/>
          <w:szCs w:val="24"/>
        </w:rPr>
      </w:pPr>
    </w:p>
    <w:p w14:paraId="753ACB99"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BA19BB3" w14:textId="2F11F53E"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31DF0A41"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54992C90"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134F7F0F"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24117F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2018. gada 15. decembrī biedrība "Ērgļu sirds" realizēja projektu “Ērgļu viduslaiku pils teritorijas labiekārtošana”. Biedrība izveidoja un iedzīvotājiem dāvināja Ērgļu viduslaiku pils teritorijā patīkamu atpūtas vietu, kā arī vizuāli interesantu un pievilcīgu apskates objektu - Tīzenhauzenu dzimtas dārgumu sargsuņus un lapeni, no kuras paveras brīnišķīgs skats uz Ogres upes lokiem. Šis ir vērā ņemams tūrisma un apskates objektu papildinājums Ērgļu pagastā. Mainīgo laika apstākļu dēļ ir bojāta sargsuņu terase un nepieciešams atjaunot dēļu terases konstrukciju, jo esošā ir palikusi bīstama lietošanai. </w:t>
      </w:r>
    </w:p>
    <w:p w14:paraId="6641CB4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Ir veikta vides objekta apsekošana un sagatavota provizoriska darbu izmaksu tāme. Terases atjaunošanai ir nepieciešams finansējums EUR 2331.07 (Divi tūkstoši trīs simti trīsdesmit viens euro 07 centi).</w:t>
      </w:r>
    </w:p>
    <w:p w14:paraId="493D2BAA" w14:textId="64AC65D5"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Noklausījušies pārvaldes vadītājas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7BA8D377" w14:textId="4AC0E20A"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Piešķirt Ērgļu apvienības pārvaldei finansējumu EUR 2 331.07 (Divi tūkstoši trīs simti trīsdesmit viens euro 07 centi) sargsuņu dēļu terases konstrukciju atjaunošanai no Madonas novada pašvaldības 2025. gada budžeta nesadalītajiem līdzekļiem, kas ņemti no Ērgļu apvienības pārvaldes 2024. gada budžeta atlikuma.</w:t>
      </w:r>
    </w:p>
    <w:p w14:paraId="42BABCCD" w14:textId="77777777" w:rsidR="002C2184" w:rsidRPr="001D794B" w:rsidRDefault="002C2184" w:rsidP="001D794B">
      <w:pPr>
        <w:spacing w:after="0" w:line="240" w:lineRule="auto"/>
        <w:jc w:val="both"/>
        <w:rPr>
          <w:rFonts w:ascii="Times New Roman" w:hAnsi="Times New Roman" w:cs="Times New Roman"/>
          <w:sz w:val="24"/>
          <w:szCs w:val="24"/>
        </w:rPr>
      </w:pPr>
    </w:p>
    <w:p w14:paraId="10E9E0B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Ūdre 20243405</w:t>
      </w:r>
    </w:p>
    <w:p w14:paraId="5491B788"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F92A539"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finanšu līdzekļu piešķiršanu grīdas remontam Mētrienas pagasta bibliotēkā</w:t>
      </w:r>
    </w:p>
    <w:p w14:paraId="17D95F70"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Ilona Zalāne</w:t>
      </w:r>
      <w:r w:rsidRPr="001D794B">
        <w:rPr>
          <w:rFonts w:ascii="Times New Roman" w:hAnsi="Times New Roman" w:cs="Times New Roman"/>
          <w:i/>
          <w:iCs/>
          <w:sz w:val="24"/>
          <w:szCs w:val="24"/>
        </w:rPr>
        <w:t xml:space="preserve"> </w:t>
      </w:r>
    </w:p>
    <w:p w14:paraId="456417F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04CACA03"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2B48125" w14:textId="3C2AC176"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425AE09F" w14:textId="5FAF2780"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3680A3B"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 xml:space="preserve">Lēmuma projekts: </w:t>
      </w:r>
    </w:p>
    <w:p w14:paraId="64EB394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Mētrienas pagasta bibliotēkā tika uzsākti remontdarbi saskaņā ar noslēgto līgumu “Būvniecības līgums Nr.2/2025” ar SIA “HETA-Būve” un pievienoto tāmi par summu EUR 3447,69. Uzsākot darbus tika konstatēts, ka bibliotēkas lasītavas telpā ir satrupējusi grīdas konstrukcija. Veicot konsultācijas tika secināts, ka jāmaina visa grīda lasītavas telpā. Sastādīta grīdas nomaiņas tāme par summu EUR 6371,01. </w:t>
      </w:r>
    </w:p>
    <w:p w14:paraId="2F00D3E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2025.gada budžetā Mētrienas pagasta bibliotēkai tika piešķirt līdzekļi remontam par summu EUR 6000,00. </w:t>
      </w:r>
    </w:p>
    <w:p w14:paraId="4DCEE5F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Līdzekļu atlikums no pirmās tāmes EUR 2552,31. </w:t>
      </w:r>
    </w:p>
    <w:p w14:paraId="42626994" w14:textId="44A60B07"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Noklausījušies pagasta pārvaldes vadītājas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16C6708C" w14:textId="5479184C"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Piešķirt Mētrienas pagasta bibliotēkai līdzekļus EUR 3 818,70 apmērā, lasītavas grīdas remontam,  no 2025.gada Madonas novada pašvaldības budžeta nesadalītajiem līdzekļiem, kas ņemti no Mētrienas pagasta pārvaldes 2024.gada atlikuma. </w:t>
      </w:r>
    </w:p>
    <w:p w14:paraId="17D95DAC" w14:textId="77777777" w:rsidR="002C2184" w:rsidRPr="001D794B" w:rsidRDefault="002C2184" w:rsidP="001D794B">
      <w:pPr>
        <w:spacing w:after="0" w:line="240" w:lineRule="auto"/>
        <w:jc w:val="both"/>
        <w:rPr>
          <w:rFonts w:ascii="Times New Roman" w:hAnsi="Times New Roman" w:cs="Times New Roman"/>
          <w:sz w:val="24"/>
          <w:szCs w:val="24"/>
        </w:rPr>
      </w:pPr>
    </w:p>
    <w:p w14:paraId="08EB497C" w14:textId="11E8B04A"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Zalāne 29424912</w:t>
      </w:r>
    </w:p>
    <w:p w14:paraId="118A617E" w14:textId="77777777" w:rsidR="006D6F23" w:rsidRPr="001D794B" w:rsidRDefault="006D6F23" w:rsidP="001D794B">
      <w:pPr>
        <w:spacing w:after="0" w:line="240" w:lineRule="auto"/>
        <w:jc w:val="both"/>
        <w:rPr>
          <w:rFonts w:ascii="Times New Roman" w:hAnsi="Times New Roman" w:cs="Times New Roman"/>
          <w:i/>
          <w:iCs/>
          <w:sz w:val="24"/>
          <w:szCs w:val="24"/>
        </w:rPr>
      </w:pPr>
    </w:p>
    <w:p w14:paraId="092F1C77"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6</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Rezerves zemes fondā ieskaitītu zemes vienību ar kadastra apzīmējumu 7050 001 0060, Dzelzavas pagastā, Madonas novadā</w:t>
      </w:r>
    </w:p>
    <w:p w14:paraId="4A174FB5" w14:textId="77777777" w:rsidR="006D6F23" w:rsidRPr="001D794B" w:rsidRDefault="00E8775F" w:rsidP="001D794B">
      <w:pPr>
        <w:spacing w:after="0" w:line="240" w:lineRule="auto"/>
        <w:jc w:val="both"/>
        <w:rPr>
          <w:rFonts w:ascii="Times New Roman" w:hAnsi="Times New Roman" w:cs="Times New Roman"/>
          <w:i/>
          <w:iCs/>
          <w:noProof/>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Agita Semjonova</w:t>
      </w:r>
    </w:p>
    <w:p w14:paraId="3BBA83D2" w14:textId="77777777" w:rsidR="006D6F23" w:rsidRPr="001D794B" w:rsidRDefault="006D6F23" w:rsidP="001D794B">
      <w:pPr>
        <w:spacing w:after="0" w:line="240" w:lineRule="auto"/>
        <w:jc w:val="both"/>
        <w:rPr>
          <w:rFonts w:ascii="Times New Roman" w:hAnsi="Times New Roman" w:cs="Times New Roman"/>
          <w:i/>
          <w:iCs/>
          <w:noProof/>
          <w:sz w:val="24"/>
          <w:szCs w:val="24"/>
        </w:rPr>
      </w:pPr>
    </w:p>
    <w:p w14:paraId="7D5FE1E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26B7513" w14:textId="475346E5"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4F773F6E"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CC93D86"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3F49F9FF" w14:textId="77777777" w:rsidR="006D6F23"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78CFA0A"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 xml:space="preserve">Lai veiktu zemes vienības mērniecību nepieciešams ieskaitīt pašvaldības piekritīgajās zemēs zemes vienību ar kadastra apzīmējumu 70500010060 4,25 ha platībā Dzelzavas pagastā, Madonas novadā. </w:t>
      </w:r>
    </w:p>
    <w:p w14:paraId="66610D59"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Nekustamā īpašuma “</w:t>
      </w:r>
      <w:proofErr w:type="spellStart"/>
      <w:r w:rsidRPr="003B7E45">
        <w:rPr>
          <w:rFonts w:ascii="Times New Roman" w:eastAsia="Times New Roman" w:hAnsi="Times New Roman" w:cs="Times New Roman"/>
          <w:kern w:val="1"/>
          <w:sz w:val="24"/>
          <w:szCs w:val="24"/>
          <w:lang w:eastAsia="hi-IN" w:bidi="hi-IN"/>
        </w:rPr>
        <w:t>Siecinieki</w:t>
      </w:r>
      <w:proofErr w:type="spellEnd"/>
      <w:r w:rsidRPr="003B7E45">
        <w:rPr>
          <w:rFonts w:ascii="Times New Roman" w:eastAsia="Times New Roman" w:hAnsi="Times New Roman" w:cs="Times New Roman"/>
          <w:kern w:val="1"/>
          <w:sz w:val="24"/>
          <w:szCs w:val="24"/>
          <w:lang w:eastAsia="hi-IN" w:bidi="hi-IN"/>
        </w:rPr>
        <w:t>” zemes vienība “</w:t>
      </w:r>
      <w:proofErr w:type="spellStart"/>
      <w:r w:rsidRPr="003B7E45">
        <w:rPr>
          <w:rFonts w:ascii="Times New Roman" w:eastAsia="Times New Roman" w:hAnsi="Times New Roman" w:cs="Times New Roman"/>
          <w:kern w:val="1"/>
          <w:sz w:val="24"/>
          <w:szCs w:val="24"/>
          <w:lang w:eastAsia="hi-IN" w:bidi="hi-IN"/>
        </w:rPr>
        <w:t>Siecinieki</w:t>
      </w:r>
      <w:proofErr w:type="spellEnd"/>
      <w:r w:rsidRPr="003B7E45">
        <w:rPr>
          <w:rFonts w:ascii="Times New Roman" w:eastAsia="Times New Roman" w:hAnsi="Times New Roman" w:cs="Times New Roman"/>
          <w:kern w:val="1"/>
          <w:sz w:val="24"/>
          <w:szCs w:val="24"/>
          <w:lang w:eastAsia="hi-IN" w:bidi="hi-IN"/>
        </w:rPr>
        <w:t xml:space="preserve"> 1” ar kadastra apzīmējumu 7050 001 0060 4,25 ha platībā ir rezerves zemes fondā ieskaitītā un īpašuma tiesību atjaunošanai neizmantotā zeme, pie kuras nav izdarītas atzīmes par tās piekritību vai piederību valstij vai pašvaldībai. </w:t>
      </w:r>
    </w:p>
    <w:p w14:paraId="344A069E"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17.pantam (Rezerves zemes fonds un zemes reformas pabeigšanai neizmantotā zeme), kurš nosaka:  </w:t>
      </w:r>
    </w:p>
    <w:p w14:paraId="16ECBBD5"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2EEAB74"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9344925"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w:t>
      </w:r>
      <w:r w:rsidRPr="003B7E45">
        <w:rPr>
          <w:rFonts w:ascii="Times New Roman" w:eastAsia="Times New Roman" w:hAnsi="Times New Roman" w:cs="Times New Roman"/>
          <w:kern w:val="1"/>
          <w:sz w:val="24"/>
          <w:szCs w:val="24"/>
          <w:lang w:eastAsia="hi-IN" w:bidi="hi-IN"/>
        </w:rPr>
        <w:lastRenderedPageBreak/>
        <w:t xml:space="preserve">vietējai pašvaldībai tās administratīvajā teritorijā. Lēmumu par šo zemes gabalu ierakstīšanu zemesgrāmatās pieņem pašvaldība. </w:t>
      </w:r>
    </w:p>
    <w:p w14:paraId="15E6FFA3"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59E9D8F8" w14:textId="77777777" w:rsidR="003B7E45" w:rsidRPr="003B7E45" w:rsidRDefault="003B7E45" w:rsidP="003B7E45">
      <w:pPr>
        <w:widowControl w:val="0"/>
        <w:suppressAutoHyphens/>
        <w:spacing w:after="0" w:line="100" w:lineRule="atLeast"/>
        <w:jc w:val="both"/>
        <w:rPr>
          <w:rFonts w:ascii="Times New Roman" w:eastAsia="Times New Roman" w:hAnsi="Times New Roman" w:cs="Times New Roman"/>
          <w:i/>
          <w:iCs/>
          <w:kern w:val="1"/>
          <w:sz w:val="24"/>
          <w:szCs w:val="24"/>
          <w:lang w:eastAsia="hi-IN" w:bidi="hi-IN"/>
        </w:rPr>
      </w:pPr>
      <w:r w:rsidRPr="003B7E45">
        <w:rPr>
          <w:rFonts w:ascii="Times New Roman" w:eastAsia="Times New Roman" w:hAnsi="Times New Roman" w:cs="Times New Roman"/>
          <w:kern w:val="1"/>
          <w:sz w:val="24"/>
          <w:szCs w:val="24"/>
          <w:lang w:eastAsia="hi-IN" w:bidi="hi-IN"/>
        </w:rPr>
        <w:t xml:space="preserve">Atbilstoši Ministru kabineta noteikumiem Nr.190 "Kārtība, kādā pieņem lēmumu par rezerves zemes fondā ieskaitīto zemes gabalu un īpašuma tiesību atjaunošanai neizmantoto zemes gabalu piederību vai piekritību", 2. punktu, kas nosaka, ka </w:t>
      </w:r>
      <w:r w:rsidRPr="003B7E45">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3B7E45">
        <w:rPr>
          <w:rFonts w:ascii="Times New Roman" w:eastAsia="Times New Roman" w:hAnsi="Times New Roman" w:cs="Times New Roman"/>
          <w:kern w:val="1"/>
          <w:sz w:val="24"/>
          <w:szCs w:val="24"/>
          <w:lang w:eastAsia="hi-IN" w:bidi="hi-IN"/>
        </w:rPr>
        <w:t>un</w:t>
      </w:r>
      <w:r w:rsidRPr="003B7E45">
        <w:rPr>
          <w:rFonts w:ascii="Times New Roman" w:eastAsia="Times New Roman" w:hAnsi="Times New Roman" w:cs="Times New Roman"/>
          <w:i/>
          <w:iCs/>
          <w:kern w:val="1"/>
          <w:sz w:val="24"/>
          <w:szCs w:val="24"/>
          <w:lang w:eastAsia="hi-IN" w:bidi="hi-IN"/>
        </w:rPr>
        <w:t xml:space="preserve"> </w:t>
      </w:r>
      <w:r w:rsidRPr="003B7E45">
        <w:rPr>
          <w:rFonts w:ascii="Times New Roman" w:eastAsia="Times New Roman" w:hAnsi="Times New Roman" w:cs="Times New Roman"/>
          <w:kern w:val="1"/>
          <w:sz w:val="24"/>
          <w:szCs w:val="24"/>
          <w:lang w:eastAsia="hi-IN" w:bidi="hi-IN"/>
        </w:rPr>
        <w:t xml:space="preserve">14. punktu, kas nosaka, ka </w:t>
      </w:r>
      <w:r w:rsidRPr="003B7E45">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B358A3E" w14:textId="2D95A74E" w:rsidR="003B7E45" w:rsidRPr="003B7E45" w:rsidRDefault="003B7E45" w:rsidP="003B7E45">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lv-LV" w:bidi="hi-IN"/>
        </w:rPr>
      </w:pPr>
      <w:r w:rsidRPr="003B7E45">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782C4FB7" w14:textId="64C777C3" w:rsidR="003B7E45" w:rsidRPr="003B7E45" w:rsidRDefault="003B7E45" w:rsidP="003B7E45">
      <w:pPr>
        <w:spacing w:after="0" w:line="240" w:lineRule="auto"/>
        <w:jc w:val="both"/>
        <w:rPr>
          <w:rFonts w:ascii="Times New Roman" w:hAnsi="Times New Roman" w:cs="Times New Roman"/>
          <w:sz w:val="24"/>
          <w:szCs w:val="24"/>
        </w:rPr>
      </w:pPr>
      <w:r w:rsidRPr="003B7E45">
        <w:rPr>
          <w:rFonts w:ascii="Times New Roman" w:eastAsia="Calibri" w:hAnsi="Times New Roman" w:cs="Times New Roman"/>
          <w:kern w:val="1"/>
          <w:sz w:val="24"/>
          <w:szCs w:val="24"/>
          <w:lang w:eastAsia="hi-IN" w:bidi="hi-IN"/>
        </w:rPr>
        <w:t xml:space="preserve">Noklausījusies sniegto informāciju, </w:t>
      </w:r>
      <w:r w:rsidRPr="003B7E45">
        <w:rPr>
          <w:rFonts w:ascii="Times New Roman" w:eastAsia="Calibri" w:hAnsi="Times New Roman" w:cs="Times New Roman"/>
          <w:kern w:val="1"/>
          <w:sz w:val="24"/>
          <w:szCs w:val="24"/>
          <w:lang w:eastAsia="lv-LV" w:bidi="hi-IN"/>
        </w:rPr>
        <w:t xml:space="preserve">pamatojoties uz Zemes pārvaldības likuma 17.panta sesto daļu, ņemot vērā Zemes pārvaldības likuma 17.panta pirmo un piekto daļu, </w:t>
      </w:r>
      <w:r w:rsidRPr="003B7E45">
        <w:rPr>
          <w:rFonts w:ascii="Times New Roman" w:eastAsia="Times New Roman" w:hAnsi="Times New Roman" w:cs="Times New Roman"/>
          <w:kern w:val="1"/>
          <w:sz w:val="24"/>
          <w:szCs w:val="24"/>
          <w:lang w:eastAsia="hi-IN" w:bidi="hi-IN"/>
        </w:rPr>
        <w:t>pamatojoties uz “Publiskās personas mantas atsavināšanas likuma” 3.panta pirmās daļas 1.punktu, 4.pantu,</w:t>
      </w:r>
      <w:r w:rsidRPr="003B7E45">
        <w:rPr>
          <w:rFonts w:ascii="Times New Roman" w:eastAsia="Times New Roman" w:hAnsi="Times New Roman" w:cs="Times New Roman"/>
          <w:b/>
          <w:kern w:val="1"/>
          <w:sz w:val="24"/>
          <w:szCs w:val="24"/>
          <w:lang w:eastAsia="hi-IN" w:bidi="hi-IN"/>
        </w:rPr>
        <w:t xml:space="preserve"> </w:t>
      </w:r>
      <w:r w:rsidRPr="003B7E45">
        <w:rPr>
          <w:rFonts w:ascii="Times New Roman" w:eastAsia="SimSun" w:hAnsi="Times New Roman" w:cs="Times New Roman"/>
          <w:kern w:val="1"/>
          <w:sz w:val="24"/>
          <w:szCs w:val="24"/>
          <w:lang w:eastAsia="hi-IN" w:bidi="hi-IN"/>
        </w:rPr>
        <w:t xml:space="preserve"> </w:t>
      </w:r>
      <w:r w:rsidRPr="00A738BD">
        <w:rPr>
          <w:rFonts w:ascii="Times New Roman" w:hAnsi="Times New Roman" w:cs="Times New Roman"/>
          <w:sz w:val="24"/>
          <w:szCs w:val="24"/>
        </w:rPr>
        <w:t>atklāti balsojot: PAR - ___, PRET - ___, ATTURAS - ___,   Madonas novada pašvaldības dome  NOLEMJ:</w:t>
      </w:r>
    </w:p>
    <w:p w14:paraId="56FB15DE" w14:textId="77777777" w:rsidR="003B7E45" w:rsidRPr="003B7E45" w:rsidRDefault="003B7E45" w:rsidP="003B7E45">
      <w:pPr>
        <w:widowControl w:val="0"/>
        <w:numPr>
          <w:ilvl w:val="0"/>
          <w:numId w:val="2"/>
        </w:numPr>
        <w:suppressAutoHyphens/>
        <w:spacing w:after="0" w:line="100" w:lineRule="atLeast"/>
        <w:ind w:left="426" w:hanging="426"/>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Ieskaitīt pašvaldībai piekritīgajās zemēs Rezerves zemes fondā ieskaitīto zemes vienību “</w:t>
      </w:r>
      <w:proofErr w:type="spellStart"/>
      <w:r w:rsidRPr="003B7E45">
        <w:rPr>
          <w:rFonts w:ascii="Times New Roman" w:eastAsia="Times New Roman" w:hAnsi="Times New Roman" w:cs="Times New Roman"/>
          <w:kern w:val="1"/>
          <w:sz w:val="24"/>
          <w:szCs w:val="24"/>
          <w:lang w:eastAsia="hi-IN" w:bidi="hi-IN"/>
        </w:rPr>
        <w:t>Siecinieki</w:t>
      </w:r>
      <w:proofErr w:type="spellEnd"/>
      <w:r w:rsidRPr="003B7E45">
        <w:rPr>
          <w:rFonts w:ascii="Times New Roman" w:eastAsia="Times New Roman" w:hAnsi="Times New Roman" w:cs="Times New Roman"/>
          <w:kern w:val="1"/>
          <w:sz w:val="24"/>
          <w:szCs w:val="24"/>
          <w:lang w:eastAsia="hi-IN" w:bidi="hi-IN"/>
        </w:rPr>
        <w:t xml:space="preserve"> 1”, ar kadastra apzīmējumu 7050 001 0060, ar kopējo platību 4,25 ha, kas atrodas Dzelzavas pagastā, Madonas novadā. </w:t>
      </w:r>
    </w:p>
    <w:p w14:paraId="7982BF2F" w14:textId="77777777" w:rsidR="003B7E45" w:rsidRPr="003B7E45" w:rsidRDefault="003B7E45" w:rsidP="003B7E45">
      <w:pPr>
        <w:widowControl w:val="0"/>
        <w:numPr>
          <w:ilvl w:val="0"/>
          <w:numId w:val="2"/>
        </w:numPr>
        <w:suppressAutoHyphens/>
        <w:spacing w:after="0" w:line="100" w:lineRule="atLeast"/>
        <w:ind w:left="426" w:hanging="426"/>
        <w:jc w:val="both"/>
        <w:rPr>
          <w:rFonts w:ascii="Times New Roman" w:eastAsia="Times New Roman" w:hAnsi="Times New Roman" w:cs="Times New Roman"/>
          <w:kern w:val="1"/>
          <w:sz w:val="24"/>
          <w:szCs w:val="24"/>
          <w:lang w:eastAsia="hi-IN" w:bidi="hi-IN"/>
        </w:rPr>
      </w:pPr>
      <w:r w:rsidRPr="003B7E45">
        <w:rPr>
          <w:rFonts w:ascii="Times New Roman" w:eastAsia="Times New Roman" w:hAnsi="Times New Roman" w:cs="Times New Roman"/>
          <w:kern w:val="1"/>
          <w:sz w:val="24"/>
          <w:szCs w:val="24"/>
          <w:lang w:eastAsia="hi-IN" w:bidi="hi-IN"/>
        </w:rPr>
        <w:t>Nostiprināt zemesgrāmatā uz Madonas novada pašvaldības vārda zemes vienību “</w:t>
      </w:r>
      <w:proofErr w:type="spellStart"/>
      <w:r w:rsidRPr="003B7E45">
        <w:rPr>
          <w:rFonts w:ascii="Times New Roman" w:eastAsia="Times New Roman" w:hAnsi="Times New Roman" w:cs="Times New Roman"/>
          <w:kern w:val="1"/>
          <w:sz w:val="24"/>
          <w:szCs w:val="24"/>
          <w:lang w:eastAsia="hi-IN" w:bidi="hi-IN"/>
        </w:rPr>
        <w:t>Siecinieki</w:t>
      </w:r>
      <w:proofErr w:type="spellEnd"/>
      <w:r w:rsidRPr="003B7E45">
        <w:rPr>
          <w:rFonts w:ascii="Times New Roman" w:eastAsia="Times New Roman" w:hAnsi="Times New Roman" w:cs="Times New Roman"/>
          <w:kern w:val="1"/>
          <w:sz w:val="24"/>
          <w:szCs w:val="24"/>
          <w:lang w:eastAsia="hi-IN" w:bidi="hi-IN"/>
        </w:rPr>
        <w:t xml:space="preserve"> 1”, ar kadastra apzīmējumu 7050 001 0060, ar kopējo platību 4,25 ha, kas atrodas Dzelzavas pagastā, Madonas novadā.</w:t>
      </w:r>
    </w:p>
    <w:p w14:paraId="11DA66F9" w14:textId="77777777" w:rsidR="002C2184" w:rsidRPr="001D794B" w:rsidRDefault="002C2184" w:rsidP="001D794B">
      <w:pPr>
        <w:spacing w:after="0" w:line="240" w:lineRule="auto"/>
        <w:jc w:val="both"/>
        <w:rPr>
          <w:rFonts w:ascii="Times New Roman" w:hAnsi="Times New Roman" w:cs="Times New Roman"/>
          <w:sz w:val="24"/>
          <w:szCs w:val="24"/>
        </w:rPr>
      </w:pPr>
    </w:p>
    <w:p w14:paraId="02AD20B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Semjonova 27333721</w:t>
      </w:r>
    </w:p>
    <w:p w14:paraId="6F63AD5C" w14:textId="46CC1605" w:rsidR="00E8775F" w:rsidRPr="001D794B" w:rsidRDefault="00E8775F" w:rsidP="001D794B">
      <w:pPr>
        <w:spacing w:after="0" w:line="240" w:lineRule="auto"/>
        <w:jc w:val="both"/>
        <w:rPr>
          <w:rFonts w:ascii="Times New Roman" w:hAnsi="Times New Roman" w:cs="Times New Roman"/>
          <w:i/>
          <w:iCs/>
          <w:sz w:val="24"/>
          <w:szCs w:val="24"/>
        </w:rPr>
      </w:pPr>
    </w:p>
    <w:p w14:paraId="5DFEA219"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7</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sadarbības līguma par pakalpojuma pieejamību slēgšanu starp Madonas novada pašvaldību un Latvijas Universitāti</w:t>
      </w:r>
    </w:p>
    <w:p w14:paraId="0C9D86B5"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Gerda Kvanta</w:t>
      </w:r>
      <w:r w:rsidRPr="001D794B">
        <w:rPr>
          <w:rFonts w:ascii="Times New Roman" w:hAnsi="Times New Roman" w:cs="Times New Roman"/>
          <w:i/>
          <w:iCs/>
          <w:sz w:val="24"/>
          <w:szCs w:val="24"/>
        </w:rPr>
        <w:t xml:space="preserve"> </w:t>
      </w:r>
    </w:p>
    <w:p w14:paraId="273A3C61" w14:textId="77777777" w:rsidR="006D6F23" w:rsidRPr="001D794B" w:rsidRDefault="006D6F23" w:rsidP="001D794B">
      <w:pPr>
        <w:spacing w:after="0" w:line="240" w:lineRule="auto"/>
        <w:jc w:val="both"/>
        <w:rPr>
          <w:rFonts w:ascii="Times New Roman" w:hAnsi="Times New Roman" w:cs="Times New Roman"/>
          <w:i/>
          <w:iCs/>
          <w:sz w:val="24"/>
          <w:szCs w:val="24"/>
        </w:rPr>
      </w:pPr>
    </w:p>
    <w:p w14:paraId="323C6E00"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354B5BF" w14:textId="324086F5"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73CD31D5"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1FDA33B"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1A6BC2D0"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0EC8D0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pašvaldība (turpmāk – “Pašvaldība”) ēkā Saieta laukumā 1, Madonā, Madonas novadā (turpmāk – “Ēka”), īsteno “Vietējās teritorijas integrētās sociālās, ekonomiskās un vides attīstības un kultūras mantojuma, tūrisma un drošības veicināšana pilsētu funkcionālajās teritorijās” 5.1.1.4. pasākuma “Viedās pašvaldības” projektu “Ēku </w:t>
      </w:r>
      <w:r w:rsidRPr="001D794B">
        <w:rPr>
          <w:rFonts w:ascii="Times New Roman" w:hAnsi="Times New Roman" w:cs="Times New Roman"/>
          <w:noProof/>
          <w:sz w:val="24"/>
          <w:szCs w:val="24"/>
        </w:rPr>
        <w:lastRenderedPageBreak/>
        <w:t xml:space="preserve">siltumapgādes vieda vadība” (turpmāk – “Projekts”). Ņemot vērā Ministru kabineta 2023. gada 27. jūnija noteikumu Nr.350 “Eiropas Savienības kohēzijas politikas programmas 2021.–2027.gadam 5.1.1.specifiskā atbalsta mērķa “Vietējās teritorijas integrētās sociālās, ekonomiskās un vides attīstības un kultūras mantojuma, tūrisma un drošības veicināšana pilsētu funkcionālajās teritorijās” 5.1.1.4. pasākuma “Viedās pašvaldības” īstenošanas noteikumi” 25.punktu, ēkās, kurās tiek īstenots Projekts, telpas nevar tikt iznomātas. Šobrīd Ēkā ir telpa, kas ir iznomāta Latvijas Universitātes Madonas filiālei. Latvijas Universitātes Madonas filiāle nodrošina iespēja apgūt augstākās izglītības studiju programmas Madonā. Pašvaldības autonomā funkcija ir gādāt par iedzīvotāju izglītību. Minētās autonomas funkcijas īstenošanai ir būtiski, ka iedzīvotājiem Pašvaldības administratīvajā teritorijā ir iespēja apgūt augstākās izglītības studiju programmas. Līdz ar to Pašvaldībai ir būtiski atbalstīt Latvijas Universitātes Madonas filiāles darbu. Tā kā gan Pašvaldība, gan Latvijas Universitāte ir atvasinātas publiskas personas, tās savstarpēji var slēgt sadarbības līgumu, lai nodrošinātu to funkciju efektīvu izpildi. Līdz ar to starp Pašvaldību un Latvijas Universitāti var tikt noslēgts sadarbības līgums par pakalpojuma pieejamību, kura projekts pievienots šim lēmumprojektam. </w:t>
      </w:r>
    </w:p>
    <w:p w14:paraId="5DEB783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Pašvaldību likuma 10.panta pirmā daļas 21.punkts nosaka, ka “dome pieņemt lēmumus citos ārējos normatīvajos aktos paredzētajos gadījumos.” Madonas novada pašvaldības 2024.gada 29.februāra saistošo noteikumu Nr.7 “Madonas novada pašvaldības nolikums” 48.punkts nosaka, ka “lēmumu par publisko tiesību līguma noslēgšanu pieņem Dome.”</w:t>
      </w:r>
    </w:p>
    <w:p w14:paraId="013CA6BA" w14:textId="17268268"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 pamatojoties uz Pašvaldību likuma 10.panta pirmā daļas 21.punktu un Madonas novada pašvaldības 2024.gada 29.februāra saistošo noteikumu Nr.7 “Madonas novada pašvaldības nolikums” 48.punktu Madonas novada pašvaldības dome,</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199AF8FF" w14:textId="0ED4DCC7"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Slēgt sadarbības līgumu par pakalpojuma pieejamību starp Madonas novada pašvaldību un Latvijas Universitāti, redakcijā, kāda pievienota šim lēmumam;</w:t>
      </w:r>
    </w:p>
    <w:p w14:paraId="694F1F55"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Uzdot Madonas novada Centrālās administrācijas Juridiskās un personāla nodaļas vadītājai organizēt šī lēmuma 1.punktā minētā līguma noslēgšanu starp Madonas novada pašvaldību un Latvijas Universitāti.</w:t>
      </w:r>
    </w:p>
    <w:p w14:paraId="1B71F1C6" w14:textId="77777777" w:rsidR="002C2184" w:rsidRPr="001D794B" w:rsidRDefault="002C2184" w:rsidP="001D794B">
      <w:pPr>
        <w:spacing w:after="0" w:line="240" w:lineRule="auto"/>
        <w:jc w:val="both"/>
        <w:rPr>
          <w:rFonts w:ascii="Times New Roman" w:hAnsi="Times New Roman" w:cs="Times New Roman"/>
          <w:sz w:val="24"/>
          <w:szCs w:val="24"/>
        </w:rPr>
      </w:pPr>
    </w:p>
    <w:p w14:paraId="7D54F00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Kvanta 28080771</w:t>
      </w:r>
    </w:p>
    <w:p w14:paraId="12DC8DE6"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2457744"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8</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piekrišanu nekustamā īpašuma iegūšanai</w:t>
      </w:r>
    </w:p>
    <w:p w14:paraId="0DFD374F"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Sarmīte Melle</w:t>
      </w:r>
      <w:r w:rsidRPr="001D794B">
        <w:rPr>
          <w:rFonts w:ascii="Times New Roman" w:hAnsi="Times New Roman" w:cs="Times New Roman"/>
          <w:i/>
          <w:iCs/>
          <w:sz w:val="24"/>
          <w:szCs w:val="24"/>
        </w:rPr>
        <w:t xml:space="preserve"> </w:t>
      </w:r>
    </w:p>
    <w:p w14:paraId="07BCC882"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FAEB8AA"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CEF29B8" w14:textId="666295F4"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7E20817C"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01465D0"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6992A876"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9FBE17B" w14:textId="293FA885"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pašvaldība 2025.gada 20. februārī saņēmusi Ukrainas pilsoņu </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   (turpmāk – Iesniedzēji) iesniegumu, kurā lūgts izsniegt izziņu par piekrišanu iegādāties nekustamo īpašumu, kas atrodas “Rusti 1”-5, Ļaudona, Ļaudonas pagasts, Madonas novads, kas sastāv no dzīvokļa Nr.5 un 414/3613 domājamām daļām no sešām būvēm (kadastra apzīmējumi 70700070407001; 70700070407002; 70700070407003; 70700070407004; 70700070407005; 70700070407006 un zemes  ar kadastra apzīmējumu 70700070407, un iesniegumam pievienoto Pirkuma – pārdevuma līgumu, kas noslēgts 2025. gada 20.</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februārī pie Vidzemes apgabaltiesas zvērināta notāra Jāņa Branta, kas iereģistrēts aktu un apliecinājumu reģistrā ar Nr.</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 xml:space="preserve">199. </w:t>
      </w:r>
    </w:p>
    <w:p w14:paraId="5F05FE2E" w14:textId="250DFA85"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Likuma “Par zemes privatizāciju lauku apvidos” (turpmāk – Likums) 30. panta pirmajā daļā noteikts, ka šī likuma 28. panta ceturtajā daļā minētās personas, kas vēlas iegūt zemi īpašumā, iesniedz iesniegumu tā novada domei, kuras teritorijā atrodas attiecīgā zeme, pievienojot darījuma akta norakstu. Likuma 28.</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panta ceturtajā daļā paredzēts, ka darījumu subjekti, kuri nav minēti šā panta pirmajā daļā, zemi var iegūt īpašumā, ievērojot šā likuma 29.</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pantā noteiktos ierobežojumus un 30.</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 xml:space="preserve">pantā noteiktajā kārtībā. </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 xml:space="preserve"> atbilst Likuma 28. panta ceturtajā daļā minētajiem darījumu subjektiem. Likuma 29. panta otrajā daļā noteikti ierobežojumi darījumiem ar zemes īpašumiem, nosakot, ka Likuma 28.</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panta ceturtajā daļā minētās personas nevar iegūt īpašumā:</w:t>
      </w:r>
    </w:p>
    <w:p w14:paraId="03F5040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zemi valsts pierobežas joslā;</w:t>
      </w:r>
    </w:p>
    <w:p w14:paraId="69A847C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 zemi dabas rezervātos un citu aizsargājamo teritoriju dabas rezervātu zonās;</w:t>
      </w:r>
    </w:p>
    <w:p w14:paraId="77D7535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 zemi Baltijas jūras un Rīgas jūras līča krasta kāpu aizsargjoslā;</w:t>
      </w:r>
    </w:p>
    <w:p w14:paraId="1AA548F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4) zemi publisko ūdenstilpju un ūdensteču aizsargjoslās, izņemot teritorijas, kurās paredzēta apbūve atbilstoši pašvaldības teritorijas plānojumam;</w:t>
      </w:r>
    </w:p>
    <w:p w14:paraId="51EBDD4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5) lauksaimniecības un meža zemi, izņemot teritorijas, kurās paredzēta apbūve atbilstoši pašvaldības teritorijas plānojumam, ja īpašumā esošā un iegūstamā lauksaimniecības un meža zemes platība darījuma noslēgšanas brīdī un pēc darījuma kopā nepārsniedz piecus hektārus;</w:t>
      </w:r>
    </w:p>
    <w:p w14:paraId="6095C31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6) zemi valsts nozīmes derīgo izrakteņu atradnēs.</w:t>
      </w:r>
    </w:p>
    <w:p w14:paraId="6C6932D2" w14:textId="047B5455"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Atbilstoši Madonas novada pašvaldības 2013. gada 16.</w:t>
      </w:r>
      <w:r w:rsidR="00DD480B">
        <w:rPr>
          <w:rFonts w:ascii="Times New Roman" w:hAnsi="Times New Roman" w:cs="Times New Roman"/>
          <w:noProof/>
          <w:sz w:val="24"/>
          <w:szCs w:val="24"/>
        </w:rPr>
        <w:t xml:space="preserve"> </w:t>
      </w:r>
      <w:r w:rsidRPr="001D794B">
        <w:rPr>
          <w:rFonts w:ascii="Times New Roman" w:hAnsi="Times New Roman" w:cs="Times New Roman"/>
          <w:noProof/>
          <w:sz w:val="24"/>
          <w:szCs w:val="24"/>
        </w:rPr>
        <w:t>jūlija saistošajiem noteikumiem  Nr. 15 “Madonas novada teritorijas plānojuma 2013.</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2025.</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gadam Teritorijas izmantošanas un apbūves noteikumi un Grafiskā daļa” zemes vienībai ar kadastra apzīmējumu  70700070407 Ļaudonā, Ļaudonas pagastā, Madonas novadā, paredzēta plānotā atļautā izmantošana daudzstāvu un mazstāvu daudzdzīvokļu māju apbūves zeme. Līdz ar to attiecībā uz Iesniedzēju darījuma rezultātā iegūstamo zemi neattiecas Likuma 29.</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pantā noteiktie aizliegumi.</w:t>
      </w:r>
    </w:p>
    <w:p w14:paraId="1ACFA5B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Saskaņā ar Likuma 30. panta otro daļu novada dome izskata iesniegumu. Ja zemes turpmākās izmantošanas mērķis nav pretrunā ar novada pašvaldības teritorijas plānojumu vai lokālplānojumu, un ir ievēroti šā likuma 29. panta otrajā daļā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w:t>
      </w:r>
    </w:p>
    <w:p w14:paraId="1E0E15E4" w14:textId="28A32FD6"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informāciju, pamatojoties uz likuma “Par zemes privatizāciju lauku apvidos” 28. panta ceturto daļu, 29. panta otro daļu, 30.</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pantu, Madonas novada pašvaldības 2013. gada 16.</w:t>
      </w:r>
      <w:r w:rsidR="007924B1">
        <w:rPr>
          <w:rFonts w:ascii="Times New Roman" w:hAnsi="Times New Roman" w:cs="Times New Roman"/>
          <w:noProof/>
          <w:sz w:val="24"/>
          <w:szCs w:val="24"/>
        </w:rPr>
        <w:t> </w:t>
      </w:r>
      <w:r w:rsidRPr="001D794B">
        <w:rPr>
          <w:rFonts w:ascii="Times New Roman" w:hAnsi="Times New Roman" w:cs="Times New Roman"/>
          <w:noProof/>
          <w:sz w:val="24"/>
          <w:szCs w:val="24"/>
        </w:rPr>
        <w:t>jūlija saistošajiem noteikumiem  Nr.</w:t>
      </w:r>
      <w:r w:rsidR="007924B1">
        <w:rPr>
          <w:rFonts w:ascii="Times New Roman" w:hAnsi="Times New Roman" w:cs="Times New Roman"/>
          <w:noProof/>
          <w:sz w:val="24"/>
          <w:szCs w:val="24"/>
        </w:rPr>
        <w:t> </w:t>
      </w:r>
      <w:r w:rsidRPr="001D794B">
        <w:rPr>
          <w:rFonts w:ascii="Times New Roman" w:hAnsi="Times New Roman" w:cs="Times New Roman"/>
          <w:noProof/>
          <w:sz w:val="24"/>
          <w:szCs w:val="24"/>
        </w:rPr>
        <w:t>15 “Madonas novada teritorijas plānojuma 2013.</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2025. gadam Teritorijas izmantošanas un apbūves noteikumi un Grafiskā daļa” ,</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5366248F" w14:textId="29C957E6"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Piekrist, ka </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 xml:space="preserve">, un </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 iegūst īpašumā līdzīgās daļās nekustamo īpašumu ar adresi “Rusti 1”-5, Ļaudona, Ļaudonas pagasts, Madonas novads, kas sastāv no dzīvokļa Nr.</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 xml:space="preserve">5 un 414/3613 domājamām daļām no sešām būvēm (kadastra apzīmējumi 70700070407001; 70700070407002; 70700070407003; 70700070407004; 70700070407005; 70700070407006 un zemes (kadastra apzīmējums 70700070407). Darījuma rezultātā īpašumā iegūstamās zemes izmantošanas mērķis - daudzstāvu un mazstāvu daudzdzīvokļu māju apbūves zeme. </w:t>
      </w:r>
    </w:p>
    <w:p w14:paraId="109576D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Izsniegt izziņu par piekrišanu nekustamā īpašuma iegūšanai īpašumā.</w:t>
      </w:r>
    </w:p>
    <w:p w14:paraId="50FCD75E" w14:textId="77777777" w:rsidR="002C2184" w:rsidRPr="001D794B" w:rsidRDefault="002C2184" w:rsidP="001D794B">
      <w:pPr>
        <w:spacing w:after="0" w:line="240" w:lineRule="auto"/>
        <w:jc w:val="both"/>
        <w:rPr>
          <w:rFonts w:ascii="Times New Roman" w:hAnsi="Times New Roman" w:cs="Times New Roman"/>
          <w:sz w:val="24"/>
          <w:szCs w:val="24"/>
        </w:rPr>
      </w:pPr>
    </w:p>
    <w:p w14:paraId="0EDF1302" w14:textId="77777777" w:rsidR="002C2184" w:rsidRPr="001D794B" w:rsidRDefault="002C2184" w:rsidP="001D794B">
      <w:pPr>
        <w:spacing w:after="0" w:line="240" w:lineRule="auto"/>
        <w:jc w:val="both"/>
        <w:rPr>
          <w:rFonts w:ascii="Times New Roman" w:hAnsi="Times New Roman" w:cs="Times New Roman"/>
          <w:i/>
          <w:sz w:val="24"/>
          <w:szCs w:val="24"/>
        </w:rPr>
      </w:pPr>
      <w:r w:rsidRPr="001D794B">
        <w:rPr>
          <w:rFonts w:ascii="Times New Roman" w:hAnsi="Times New Roman" w:cs="Times New Roman"/>
          <w:i/>
          <w:noProof/>
          <w:sz w:val="24"/>
          <w:szCs w:val="24"/>
        </w:rPr>
        <w:t>Sarmīte Melle</w:t>
      </w:r>
    </w:p>
    <w:p w14:paraId="667C7559"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63F8FBD" w14:textId="79B9C2BE"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9</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saistošo noteikumu “Grozījumi Madonas novada pašvaldības 2022. gada 23.</w:t>
      </w:r>
      <w:r w:rsidR="00DD480B">
        <w:rPr>
          <w:rFonts w:ascii="Times New Roman" w:hAnsi="Times New Roman" w:cs="Times New Roman"/>
          <w:b/>
          <w:noProof/>
          <w:sz w:val="24"/>
          <w:szCs w:val="24"/>
          <w:u w:val="single"/>
        </w:rPr>
        <w:t> </w:t>
      </w:r>
      <w:r w:rsidRPr="001D794B">
        <w:rPr>
          <w:rFonts w:ascii="Times New Roman" w:hAnsi="Times New Roman" w:cs="Times New Roman"/>
          <w:b/>
          <w:noProof/>
          <w:sz w:val="24"/>
          <w:szCs w:val="24"/>
          <w:u w:val="single"/>
        </w:rPr>
        <w:t>augusta saistošajos noteikumos Nr. 29 “Par ielu tirdzniecību un tirgus statusa piešķiršanas kārtību Madonas novadā”” izdošanu</w:t>
      </w:r>
    </w:p>
    <w:p w14:paraId="055FDF16" w14:textId="35FA1330" w:rsidR="006D6F23"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Sarmīte Melle</w:t>
      </w:r>
      <w:r w:rsidRPr="001D794B">
        <w:rPr>
          <w:rFonts w:ascii="Times New Roman" w:hAnsi="Times New Roman" w:cs="Times New Roman"/>
          <w:i/>
          <w:iCs/>
          <w:sz w:val="24"/>
          <w:szCs w:val="24"/>
        </w:rPr>
        <w:t xml:space="preserve"> </w:t>
      </w:r>
    </w:p>
    <w:p w14:paraId="5955ED67" w14:textId="77777777" w:rsidR="007924B1" w:rsidRPr="001D794B" w:rsidRDefault="007924B1" w:rsidP="001D794B">
      <w:pPr>
        <w:spacing w:after="0" w:line="240" w:lineRule="auto"/>
        <w:jc w:val="both"/>
        <w:rPr>
          <w:rFonts w:ascii="Times New Roman" w:hAnsi="Times New Roman" w:cs="Times New Roman"/>
          <w:i/>
          <w:iCs/>
          <w:sz w:val="24"/>
          <w:szCs w:val="24"/>
        </w:rPr>
      </w:pPr>
    </w:p>
    <w:p w14:paraId="5ED7D9C3"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9C9EB94" w14:textId="6BE07272"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lastRenderedPageBreak/>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1D794B">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725F4928"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C866CCE"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5C08FC9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BD4191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pašvaldība 2022. gada 23. augustā izdeva saistošos noteikumus Nr. 29 “Par ielu tirdzniecību un tirgus statusa piešķiršanas kārtību Madonas novadā” (turpmāk – saistošie noteikumi Nr.29), kuru izdošanas tiesiskajā pamatojumā dota atsauce uz likuma “Par pašvaldībām” 43. panta pirmās daļas 3.punktu, likuma “Par nodokļiem un nodevām” 12. panta pirmās daļas 4.punktu, Ministru kabineta 2010. gada 12. maija noteikumu Nr. 440 “Noteikumi par tirdzniecības veidiem, kas saskaņojami ar pašvaldību, un tirdzniecības organizēšanas kārtību” 8. un 9.punktu,  Alkoholisko dzērienu aprites likuma 8.panta pirmo, trešo un ceturto daļu.  </w:t>
      </w:r>
    </w:p>
    <w:p w14:paraId="22D3D42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Lai gan spēku zaudējušā likuma “Par pašvaldībām” tiesību norma ir norādīta saistošo noteikumu izdošanas tiesiskajā pamatojumā, taču tā nav pilnvarojoša norma un uz minētās normas pamata konkrēto saistošo noteikumu regulējums nav izstrādāts nedz pilnībā, nedz kādā tā daļā, tas ir, Saistošo noteikumu Nr.29 redakcijā nav noteikta administratīvā atbildība par saistošo noteikumu pārkāpšanu, ja tāda nav paredzēta likumos. Šādā gadījumā pašvaldība veic grozījumus saistošajos noteikumos, svītrojot to izdošanas tiesiskajā pamatojumā “likuma “Par pašvaldībām” 43. panta pirmās daļas 3.punktu”. Vienlaikus veikts precizējums saistošo noteikumu Nr.29 66.punktā, ievērojot to, ka pašvaldības kārtībniekus ir aizstājusi pašvaldības policija.</w:t>
      </w:r>
    </w:p>
    <w:p w14:paraId="337E067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 Saistošo noteikumu “Grozījumi Madonas novada pašvaldības 2022. gada 23. augusta saistošajos noteikumos Nr. 29 “Par ielu tirdzniecību un tirgus statusa piešķiršanas kārtību Madonas novadā”” projekts laikā no 2025. gada 19. februāra līdz 12. martam sabiedrības viedokļa noskaidrošanai tika ievietots pašvaldības mājaslapā. Neviens priekšlikums netika saņemts.</w:t>
      </w:r>
    </w:p>
    <w:p w14:paraId="04CA4B6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Pašvaldību likuma 47. panta pirmajā daļā paredzēts, ka saistošos noteikumus un to paskaidrojuma rakstu izsludina, tos publicējot oficiālajā izdevumā “Latvijas Vēstnesis”. Pašvaldība saistošos noteikumus un to paskaidrojuma rakstu nosūta izsludināšanai oficiālajā izdevumā “Latvijas Vēstnesis” triju darbdienu laikā pēc šo dokumentu parakstīšanas.</w:t>
      </w:r>
    </w:p>
    <w:p w14:paraId="5FBBC89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1A6133F5" w14:textId="5A3C5108"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 pamatojoties uz Pašvaldību likuma 10. panta pirmās daļas 1. punktu, 47. panta pirmo un astoto daļu,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2EC19311" w14:textId="1E1301E4"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Izdot Madonas novada pašvaldības saistošos noteikumus Nr.____ “Grozījumi Madonas novada pašvaldības 2022. gada 23. augusta saistošajos noteikumos Nr. 29 “Par ielu tirdzniecību un tirgus statusa piešķiršanas kārtību Madonas novadā”” un to paskaidrojuma rakstu.</w:t>
      </w:r>
    </w:p>
    <w:p w14:paraId="5333C49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Uzdot Lietvedības nodaļai saistošos noteikumus un to paskaidrojuma rakstu triju</w:t>
      </w:r>
    </w:p>
    <w:p w14:paraId="040AF29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darba dienu laikā pēc to parakstīšanas nosūtīt izsludināšanai Latvijas Republikas oficiālajam izdevumam “Latvijas Vēstnesis” un pēc tam Madonas novada Centrālās administrācijas Attīstības nodaļai publicēšanai pašvaldības oficiālajā tīmekļvietnē</w:t>
      </w:r>
    </w:p>
    <w:p w14:paraId="330A254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www.madona.lv.</w:t>
      </w:r>
    </w:p>
    <w:p w14:paraId="013D11A4" w14:textId="50817CC8"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w:t>
      </w:r>
      <w:r w:rsidRPr="001D794B">
        <w:rPr>
          <w:rFonts w:ascii="Times New Roman" w:hAnsi="Times New Roman" w:cs="Times New Roman"/>
          <w:noProof/>
          <w:sz w:val="24"/>
          <w:szCs w:val="24"/>
        </w:rPr>
        <w:tab/>
        <w:t>Kontroli par lēmuma izpildi uzdot pašvaldības izpilddirektoram Uģim Fjodorovam.</w:t>
      </w:r>
    </w:p>
    <w:p w14:paraId="1EDA6C3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Melle 27307570</w:t>
      </w:r>
    </w:p>
    <w:p w14:paraId="30022F28"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D61A8CA"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Madonas novada pašvaldības 2025. gada budžeta grozījumiem</w:t>
      </w:r>
    </w:p>
    <w:p w14:paraId="06952A13"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Liene Ankrava</w:t>
      </w:r>
      <w:r w:rsidRPr="001D794B">
        <w:rPr>
          <w:rFonts w:ascii="Times New Roman" w:hAnsi="Times New Roman" w:cs="Times New Roman"/>
          <w:i/>
          <w:iCs/>
          <w:sz w:val="24"/>
          <w:szCs w:val="24"/>
        </w:rPr>
        <w:t xml:space="preserve"> </w:t>
      </w:r>
    </w:p>
    <w:p w14:paraId="4CBB3A1E"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D9A1738"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B79AF5C" w14:textId="5F4A9042"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1D794B">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16494B8B"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4E3D549"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037A176F"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FE1ECC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Finanšu nodaļa ir izstrādājusi saistošo noteikumu projektu, kuru nepieciešams apstiprināt ar pašvaldības domes sēdes lēmumu.</w:t>
      </w:r>
    </w:p>
    <w:p w14:paraId="392EFDDF" w14:textId="30D36C1D"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Pamatojoties uz  Pašvaldību likuma 10. panta pirmās daļas 1. punktu, likuma "Par pašvaldību budžetiem" 16., 17. pantu, Likuma par budžetu un finanšu vadību 6. pantu, 41.1 panta pirmo daļu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064A126C" w14:textId="5ACE20F6"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Apstiprināt Madonas novada pašvaldības Saistošos noteikumus Nr.___ Par grozījumiem Madonas novada pašvaldības saistošajos noteikumos Nr. 2 „Par Madonas novada pašvaldības 2025. gada budžetu”.</w:t>
      </w:r>
    </w:p>
    <w:p w14:paraId="2A538641" w14:textId="77777777" w:rsidR="002C2184" w:rsidRPr="001D794B" w:rsidRDefault="002C2184" w:rsidP="001D794B">
      <w:pPr>
        <w:spacing w:after="0" w:line="240" w:lineRule="auto"/>
        <w:jc w:val="both"/>
        <w:rPr>
          <w:rFonts w:ascii="Times New Roman" w:hAnsi="Times New Roman" w:cs="Times New Roman"/>
          <w:sz w:val="24"/>
          <w:szCs w:val="24"/>
        </w:rPr>
      </w:pPr>
    </w:p>
    <w:p w14:paraId="61522C20" w14:textId="0699FABD"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Bojaruņeca 26679360</w:t>
      </w:r>
    </w:p>
    <w:p w14:paraId="40CED80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37BC277"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Sarkaņu pagasta pārvaldei centrālapkures sistēmas ierīkošanai</w:t>
      </w:r>
    </w:p>
    <w:p w14:paraId="5DE02579"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33D7D31"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5DA8E1A"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C8A6B2A" w14:textId="79783540"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1D794B">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253DFD6E"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56303043"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11B8693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310031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Sarkaņu pagasta pārvalde atrodas kādreizējās Biksēres muižas ēkā, tās adrese ir “Biksēre”, Biksēre, Sarkaņu pagasts, Madonas novads. Ēkas fasāde ir siltināta, tai ir uzstādīta jauna jumta konstrukcija. Ēkai ir malkas apkures – krāšņu sistēma. Kopumā administrācijas, tai skaitā pārvaldes, bibliotēkas, sociālā darbinieka un bāriņtiesas locekļa vajadzībām apkures sezonā tiek kurinātas 10 krāsnis.</w:t>
      </w:r>
    </w:p>
    <w:p w14:paraId="7854567C" w14:textId="5C34E22D"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Lai padarītu apkures sistēmu efektīvāku un samazinātu siltuma ražošanas izmaksas, Sarkaņu pagasta pārvaldes priekšlikums ir uzstādīt ēkā centralizēto granulu apkures katlu un izveidot telpu apsildīšanas - radiatoru sistēmu. Pagasta pārvaldei ir pieejams jauns, nelietots 40 kW granulu apkures katls, kura jauda ir pietiekama, lai apsildītu visas pārvaldes telpas.</w:t>
      </w:r>
    </w:p>
    <w:p w14:paraId="5686C2EA" w14:textId="73D5B70E"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Pagasta pārvalde ir noskaidrojusi veicamo darbu tehniskos aspektus un veikusi tirgus izpēti. Centrālapkures ierīkošanai Sarkaņu pagasta pārvaldes ēkā ir nepieciešams finansējums EUR 20702,39, tai skitā PVN.</w:t>
      </w:r>
    </w:p>
    <w:p w14:paraId="6EDBC787" w14:textId="279930EA"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Ņemot vērā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18E3798A" w14:textId="00827398"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Piešķirt Sarkaņu pagasta pārvaldei finansējumu EUR 20702,39 centrālapkures ierīkošanai Sarkaņu pagasta pārvaldes ēkā no Madonas novada pašvaldības 2025. gada budžeta nesadalītajiem līdzekļiem, kas ņemti no Sarkaņu pagasta pārvaldes 2024. gada budžeta atlikuma.</w:t>
      </w:r>
    </w:p>
    <w:p w14:paraId="305C6505" w14:textId="77777777" w:rsidR="002C2184" w:rsidRPr="001D794B" w:rsidRDefault="002C2184" w:rsidP="001D794B">
      <w:pPr>
        <w:spacing w:after="0" w:line="240" w:lineRule="auto"/>
        <w:jc w:val="both"/>
        <w:rPr>
          <w:rFonts w:ascii="Times New Roman" w:hAnsi="Times New Roman" w:cs="Times New Roman"/>
          <w:sz w:val="24"/>
          <w:szCs w:val="24"/>
        </w:rPr>
      </w:pPr>
    </w:p>
    <w:p w14:paraId="639C4AB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Kalniņš 28308227</w:t>
      </w:r>
    </w:p>
    <w:p w14:paraId="74E6D086" w14:textId="77777777" w:rsidR="006D6F23" w:rsidRPr="001D794B" w:rsidRDefault="006D6F23" w:rsidP="001D794B">
      <w:pPr>
        <w:spacing w:after="0" w:line="240" w:lineRule="auto"/>
        <w:jc w:val="both"/>
        <w:rPr>
          <w:rFonts w:ascii="Times New Roman" w:hAnsi="Times New Roman" w:cs="Times New Roman"/>
          <w:i/>
          <w:iCs/>
          <w:sz w:val="24"/>
          <w:szCs w:val="24"/>
        </w:rPr>
      </w:pPr>
    </w:p>
    <w:p w14:paraId="7B0A6F6A"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lietusūdens kanalizāciju ierīkošanai Madonas novada, Barkavas pagasta, Barkavas un Stalīdzānu ciemos</w:t>
      </w:r>
    </w:p>
    <w:p w14:paraId="5A613B41"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550D645"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E525FA8"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92C6D66" w14:textId="7C5819AC"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1D794B">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1D794B"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286DB2D4"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3724184"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214817E8"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8B0475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SIA Madonas ūdens speciālisti, veicot sadzīves kanalizācijas tīklu apsekošanu Stalidzānos, Barkavas pagastā, konstatēja, ka pēc ūdensaimniecības projekta realizēšanas nav demontēti vecie sadzīves kanalizācijas tīkli un akas. Tā kā vecā sadzīves kanalizācija nav demontēta, iedzīvotāji to ir sākuši izmantot kā lietus kanalizācijas tīklu, lai novadītu jumtu ūdeni prom no īpašumiem. Pēc tīklu apsekošanas tika konstatēts, ka vairākas lietus kanalizācijas akas ir aizbērtas, kā rezultātā stipra lietus laikā pārplūst aka Aiviekstes ielas 2a īpašumā. </w:t>
      </w:r>
    </w:p>
    <w:p w14:paraId="5DAE77B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SIA Madonas ūdens tehniskās daļas vadītāja, Jāņa Bergmaņa, izstrādātajā tehniskajā risinājumā piedāvāts nodalīt veco kanalizāciju no jaunizbūvētas un izmantot to kā notekūdeņu savākšanas sistēmu. </w:t>
      </w:r>
    </w:p>
    <w:p w14:paraId="0934719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Lai lietus kanalizācijas tīklu sakārtotu, nepieciešams iztīrīt aizbērto aku īpašumā “Stalidzāni 1”, jāiztīra divas aizbērtas akas pie notekūdeņu attīrīšanas ietaisēm, jāierok lietus kanalizācijas izplūde no esošas akas līdz grāvim pie notekūdeņu attīrīšanas ietaisēm, jānomaina akas pārsedze un vāks divām akām pie Aiviekstes ielas 9, pie Krasta ielas 3 izbūvēt divas lietus kanalizācijas akas, Aiviekstes ielā 11 izbūvēt 10 metrus garu lietus kanalizācijas posmu lai savienotu divas lietus kanalizācijas līnijas, kā arī jāveic visas lietus kanalizācijas trases tīrīšana.</w:t>
      </w:r>
    </w:p>
    <w:p w14:paraId="3BF779B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SIA Madonas ūdens plāno veikt kanalizācijas pārbūves darbus Barkavā, Avotu ielā. Tiek izbūvēts jauns kanalizācijas vads. Paralēli var sakārtot lietus notekūdeņu savākšanu Avotu un daļai Brīvības ielās. Lietus notekūdeņu savākšanai var izmantot vecās kanalizācijas maģistrāles, pilnībā atslēdzot to no kanalizācijas sistēmas un izvadot to jāņakrusta notekgrāvī.</w:t>
      </w:r>
    </w:p>
    <w:p w14:paraId="2005279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Šie abi pasākumi samazinās lietusūdeņu/virszemes ūdeņu infiltrāciju tīklos un notekūdeņu eksfiltrāciju, tādējādi novēršot gruntsūdeņu piesārņojumu.</w:t>
      </w:r>
    </w:p>
    <w:p w14:paraId="00CD8C7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Darbus apņēmies veikt SIA Madonas ūdens. Darbu izmaksas Stalīdzānu ciemā bez PVN 7979,37 EUR kopā ar PVN 9 655,04. Darbu izmaksa Avotu ielā, Barkavā bez PVN 4101,02 EUR, ar PVN 4 962,23.</w:t>
      </w:r>
    </w:p>
    <w:p w14:paraId="6892E10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Noklausoties ziņojumu, pamatojoties uz Pašvaldību likuma 10. panta pirmo daļu,</w:t>
      </w:r>
    </w:p>
    <w:p w14:paraId="0B312F44" w14:textId="77777777" w:rsidR="00B54908" w:rsidRPr="00A738BD" w:rsidRDefault="00B54908" w:rsidP="00B54908">
      <w:pPr>
        <w:spacing w:after="0" w:line="240" w:lineRule="auto"/>
        <w:jc w:val="both"/>
        <w:rPr>
          <w:rFonts w:ascii="Times New Roman" w:hAnsi="Times New Roman" w:cs="Times New Roman"/>
          <w:sz w:val="24"/>
          <w:szCs w:val="24"/>
        </w:rPr>
      </w:pPr>
      <w:r w:rsidRPr="00A738BD">
        <w:rPr>
          <w:rFonts w:ascii="Times New Roman" w:hAnsi="Times New Roman" w:cs="Times New Roman"/>
          <w:sz w:val="24"/>
          <w:szCs w:val="24"/>
        </w:rPr>
        <w:lastRenderedPageBreak/>
        <w:t>atklāti balsojot: PAR - ___, PRET - ___, ATTURAS - ___,   Madonas novada pašvaldības dome  NOLEMJ:</w:t>
      </w:r>
    </w:p>
    <w:p w14:paraId="537A840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Piešķirt Barkavas pagasta pārvaldei finansējumu EUR 9655,04 lietusūdens savākšanas kanalizācijas izbūvei Stalīdzānos, Barkavas pagastā.</w:t>
      </w:r>
    </w:p>
    <w:p w14:paraId="1E2927B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Piešķirt Barkavas pagasta pārvaldei finansējumu EUR 4 962,23 lietusūdens savākšanas kanalizācijas izbūvei Avotu ielā, Barkavā, Barkavas pagastā.</w:t>
      </w:r>
    </w:p>
    <w:p w14:paraId="2BE653E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w:t>
      </w:r>
      <w:r w:rsidRPr="001D794B">
        <w:rPr>
          <w:rFonts w:ascii="Times New Roman" w:hAnsi="Times New Roman" w:cs="Times New Roman"/>
          <w:noProof/>
          <w:sz w:val="24"/>
          <w:szCs w:val="24"/>
        </w:rPr>
        <w:tab/>
        <w:t>Augstāk minētos izdevumus apmaksāt no Barkavas pagasta pārvaldes Vides aizsardzības tāmes 0205.3. Finansējumu piešķirt Barkavas pagasta pārvaldei tāmē (Vides aizsardzība 0205.3 (DRN)) no Madonas novada pašvaldības 2025. gada dabas resursu nodokļa nesadalītā atlikuma.</w:t>
      </w:r>
    </w:p>
    <w:p w14:paraId="7794E59E" w14:textId="77777777" w:rsidR="002C2184" w:rsidRPr="001D794B" w:rsidRDefault="002C2184" w:rsidP="001D794B">
      <w:pPr>
        <w:spacing w:after="0" w:line="240" w:lineRule="auto"/>
        <w:jc w:val="both"/>
        <w:rPr>
          <w:rFonts w:ascii="Times New Roman" w:hAnsi="Times New Roman" w:cs="Times New Roman"/>
          <w:sz w:val="24"/>
          <w:szCs w:val="24"/>
        </w:rPr>
      </w:pPr>
    </w:p>
    <w:p w14:paraId="2639E75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Šrubs 28374223</w:t>
      </w:r>
    </w:p>
    <w:p w14:paraId="74FBF0F0"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F2B0F4B"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nekustamā  īpašuma Saules iela 11A, Madona, Madonas novads, atsavināšanu</w:t>
      </w:r>
    </w:p>
    <w:p w14:paraId="11F6928E"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0D9E0C03" w14:textId="1A64E633" w:rsidR="006D6F23" w:rsidRDefault="00AD0FA8" w:rsidP="001D794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DEBATĒS PIEDALĀS: Andris Dombrovskis, Sandra </w:t>
      </w:r>
      <w:proofErr w:type="spellStart"/>
      <w:r>
        <w:rPr>
          <w:rFonts w:ascii="Times New Roman" w:hAnsi="Times New Roman" w:cs="Times New Roman"/>
          <w:i/>
          <w:iCs/>
          <w:sz w:val="24"/>
          <w:szCs w:val="24"/>
        </w:rPr>
        <w:t>Maksimova</w:t>
      </w:r>
      <w:proofErr w:type="spellEnd"/>
      <w:r>
        <w:rPr>
          <w:rFonts w:ascii="Times New Roman" w:hAnsi="Times New Roman" w:cs="Times New Roman"/>
          <w:i/>
          <w:iCs/>
          <w:sz w:val="24"/>
          <w:szCs w:val="24"/>
        </w:rPr>
        <w:t xml:space="preserve">, Vita </w:t>
      </w:r>
      <w:proofErr w:type="spellStart"/>
      <w:r>
        <w:rPr>
          <w:rFonts w:ascii="Times New Roman" w:hAnsi="Times New Roman" w:cs="Times New Roman"/>
          <w:i/>
          <w:iCs/>
          <w:sz w:val="24"/>
          <w:szCs w:val="24"/>
        </w:rPr>
        <w:t>Robalte</w:t>
      </w:r>
      <w:proofErr w:type="spellEnd"/>
    </w:p>
    <w:p w14:paraId="4A2827C6" w14:textId="77777777" w:rsidR="00AD0FA8" w:rsidRPr="001D794B" w:rsidRDefault="00AD0FA8" w:rsidP="001D794B">
      <w:pPr>
        <w:spacing w:after="0" w:line="240" w:lineRule="auto"/>
        <w:jc w:val="both"/>
        <w:rPr>
          <w:rFonts w:ascii="Times New Roman" w:hAnsi="Times New Roman" w:cs="Times New Roman"/>
          <w:i/>
          <w:iCs/>
          <w:sz w:val="24"/>
          <w:szCs w:val="24"/>
        </w:rPr>
      </w:pPr>
    </w:p>
    <w:p w14:paraId="2D038680"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B4BA0E8" w14:textId="3110A8A9"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1F68DE44"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523A575"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138F2950"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0B5084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Madonas novada pašvaldībā saņemts fiziskas personas iesniegums (reģistrēts 26.02.2025. ar Nr. 2.1.3.6/25/369) ar lūgumu izskatīt jautājumu par pašvaldības nekustamā  īpašuma Saules iela 11A, Madona, Madonas novads, atsavināšanu.</w:t>
      </w:r>
    </w:p>
    <w:p w14:paraId="7C0C8A99" w14:textId="2791D9FE"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Nekustamais īpašums Saules iela 11A, Madonā, Madonas novadā ar kadastra Nr.7001 501 0278, reģistrēts Vidzemes rajona tiesas Madonas pilsētas zemesgrāmatu nodalījumā Nr.100000192035, un sastāv no nedzīvojamās ēkas ar kadastra apzīmējumu 7001 001 0439 001 257,2 m2 platībā, kura atrodas uz iesniedzējam piederoša zemesgabala ar kadastra Nr.7001 001 0439,  ar adresi Saules iela 11, Madona, Madonas novads. </w:t>
      </w:r>
    </w:p>
    <w:p w14:paraId="082E0FDD" w14:textId="6670E8BC"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Atbilstoši sertificēta vērtētāja SIA „LINIKO” (Latvijas Īpašumu Vērtētāju asociācijas profesionālās kvalifikācijas sertifikāts Nr.131) 2024.gada 23.</w:t>
      </w:r>
      <w:r w:rsidR="00DD480B">
        <w:rPr>
          <w:rFonts w:ascii="Times New Roman" w:hAnsi="Times New Roman" w:cs="Times New Roman"/>
          <w:noProof/>
          <w:sz w:val="24"/>
          <w:szCs w:val="24"/>
        </w:rPr>
        <w:t xml:space="preserve"> </w:t>
      </w:r>
      <w:r w:rsidRPr="001D794B">
        <w:rPr>
          <w:rFonts w:ascii="Times New Roman" w:hAnsi="Times New Roman" w:cs="Times New Roman"/>
          <w:noProof/>
          <w:sz w:val="24"/>
          <w:szCs w:val="24"/>
        </w:rPr>
        <w:t>jūlija novērtējumam, nekustamā īpašuma tirgus vērtība noteikta – EUR 18 300,00 (astoņpadsmit tūkstoši trīs simti eiro, 00 centi).</w:t>
      </w:r>
    </w:p>
    <w:p w14:paraId="4D200812" w14:textId="01EEFEF1"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Saskaņā ar “Pašvaldību likuma” 10.</w:t>
      </w:r>
      <w:r w:rsidR="007924B1">
        <w:rPr>
          <w:rFonts w:ascii="Times New Roman" w:hAnsi="Times New Roman" w:cs="Times New Roman"/>
          <w:noProof/>
          <w:sz w:val="24"/>
          <w:szCs w:val="24"/>
        </w:rPr>
        <w:t xml:space="preserve"> </w:t>
      </w:r>
      <w:r w:rsidRPr="001D794B">
        <w:rPr>
          <w:rFonts w:ascii="Times New Roman" w:hAnsi="Times New Roman" w:cs="Times New Roman"/>
          <w:noProof/>
          <w:sz w:val="24"/>
          <w:szCs w:val="24"/>
        </w:rPr>
        <w:t xml:space="preserve">panta pirmo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1. punktu atsevišķos gadījumos publiskas personas nekustamā īpašuma atsavināšanu var ierosināt šādas personas: zemes īpašnieks vai visi kopīpašnieki, ja viņi vēlas nopirkt zemesgrāmatā ierakstītu ēku (būvi), kas atrodas uz īpašumā esošās zemes, vai zemes starpgabalu, kas piegul viņu zemei; kā arī tā paša likuma 8.panta otro daļu, kas nosaka, ka paredzētā atsavinātas publiskas personas nekustamā īpašuma novērtēšanu organizē attiecīgās atsavinātās publiskās personas lēmējinstitūcijas kārtībā, noklausoties sniegto informāciju, ņemot vērā 12.03.2025. Uzņēmējdarbības, teritoriālo un vides jautājumu komitejas atzinumu, </w:t>
      </w:r>
      <w:r w:rsidR="00B54908" w:rsidRPr="00A738BD">
        <w:rPr>
          <w:rFonts w:ascii="Times New Roman" w:hAnsi="Times New Roman" w:cs="Times New Roman"/>
          <w:sz w:val="24"/>
          <w:szCs w:val="24"/>
        </w:rPr>
        <w:t>atklāti balsojot: PAR - ___, PRET - ___, ATTURAS - ___,   Madonas novada pašvaldības dome  NOLEMJ:</w:t>
      </w:r>
    </w:p>
    <w:p w14:paraId="6D5FE2BA" w14:textId="13497BE9"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1.</w:t>
      </w:r>
      <w:r w:rsidRPr="001D794B">
        <w:rPr>
          <w:rFonts w:ascii="Times New Roman" w:hAnsi="Times New Roman" w:cs="Times New Roman"/>
          <w:noProof/>
          <w:sz w:val="24"/>
          <w:szCs w:val="24"/>
        </w:rPr>
        <w:tab/>
        <w:t xml:space="preserve">Apstiprināt nekustamā īpašuma ar adresi Saules iela 11A, Madona, Madonas novads, nosacīto (brīvo) cenu EUR 18 300,00 (astoņpadsmit tūkstoši trīs simti euro, 00 centi), nosakot, ka pirkuma maksa ir veicama 100% apmērā pirms līguma noslēgšanas, pārdodot to zemes īpašniekam </w:t>
      </w:r>
      <w:r w:rsidR="007924B1">
        <w:rPr>
          <w:rFonts w:ascii="Times New Roman" w:hAnsi="Times New Roman" w:cs="Times New Roman"/>
          <w:noProof/>
          <w:sz w:val="24"/>
          <w:szCs w:val="24"/>
        </w:rPr>
        <w:t>[..]</w:t>
      </w:r>
      <w:r w:rsidRPr="001D794B">
        <w:rPr>
          <w:rFonts w:ascii="Times New Roman" w:hAnsi="Times New Roman" w:cs="Times New Roman"/>
          <w:noProof/>
          <w:sz w:val="24"/>
          <w:szCs w:val="24"/>
        </w:rPr>
        <w:t>.</w:t>
      </w:r>
    </w:p>
    <w:p w14:paraId="1289E82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 xml:space="preserve">Uzdot Nekustamā īpašuma pārvaldības un teritoriālās plānošanas nodaļai nosūtīt zemes īpašniekam nekustamā īpašuma atsavināšanas paziņojumu normatīvajos aktos noteiktajā kārtībā. </w:t>
      </w:r>
    </w:p>
    <w:p w14:paraId="4F9C70FE" w14:textId="77777777" w:rsidR="002C2184" w:rsidRPr="001D794B" w:rsidRDefault="002C2184" w:rsidP="001D794B">
      <w:pPr>
        <w:spacing w:after="0" w:line="240" w:lineRule="auto"/>
        <w:jc w:val="both"/>
        <w:rPr>
          <w:rFonts w:ascii="Times New Roman" w:hAnsi="Times New Roman" w:cs="Times New Roman"/>
          <w:sz w:val="24"/>
          <w:szCs w:val="24"/>
        </w:rPr>
      </w:pPr>
    </w:p>
    <w:p w14:paraId="3FA7A30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Semjonova 27333721</w:t>
      </w:r>
    </w:p>
    <w:p w14:paraId="345E9EEC" w14:textId="77777777" w:rsidR="006D6F23" w:rsidRPr="001D794B" w:rsidRDefault="006D6F23" w:rsidP="001D794B">
      <w:pPr>
        <w:spacing w:after="0" w:line="240" w:lineRule="auto"/>
        <w:jc w:val="both"/>
        <w:rPr>
          <w:rFonts w:ascii="Times New Roman" w:hAnsi="Times New Roman" w:cs="Times New Roman"/>
          <w:i/>
          <w:iCs/>
          <w:sz w:val="24"/>
          <w:szCs w:val="24"/>
        </w:rPr>
      </w:pPr>
    </w:p>
    <w:p w14:paraId="3B61110D"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nodibinājumam Madonas Valsts Ģimnāzijas attīstības fonds dalībai LEADER projektu konkursā</w:t>
      </w:r>
    </w:p>
    <w:p w14:paraId="15D7F3CC"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403EE84E" w14:textId="77777777" w:rsidR="006D6F23" w:rsidRPr="001D794B" w:rsidRDefault="006D6F23" w:rsidP="001D794B">
      <w:pPr>
        <w:spacing w:after="0" w:line="240" w:lineRule="auto"/>
        <w:jc w:val="both"/>
        <w:rPr>
          <w:rFonts w:ascii="Times New Roman" w:hAnsi="Times New Roman" w:cs="Times New Roman"/>
          <w:i/>
          <w:iCs/>
          <w:sz w:val="24"/>
          <w:szCs w:val="24"/>
        </w:rPr>
      </w:pPr>
    </w:p>
    <w:p w14:paraId="0FF81EF7"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CC89530" w14:textId="207D7790"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761039C3"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784DA2F"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6EB33016"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7DD40E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nodibinājuma “Madonas Valsts Ģimnāzijas attīstības fonds”  iesniegums (reģistrēts Madonas novada pašvaldībā 13.02.2025 ar Nr. 2.1.3.1/25/643) ar lūgumu piešķirt līdzfinansējumu dalībai LEADER projektu konkursā 10% apmērā no kopējām projekta izmaksām. </w:t>
      </w:r>
    </w:p>
    <w:p w14:paraId="3E10822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Nodibinājums “Madonas Valsts Ģimnāzijas attīstības fonds” izstrādā projekta pieteikumu “Atpūtas vieta ar dabiskas pļavas elementiem pilsētā” Madonas novada fonda izsludinātajā projektu pieteikumu LEADER 7. kārtā, aktivitātē “Kopienu spēcinošas un vietas attīstību sekmējošas iniciatīvas”.</w:t>
      </w:r>
    </w:p>
    <w:p w14:paraId="1A5D61D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Kopējā projekta izmaksu summa ir 12 000,00 EUR (divpadsmit tūkstoši euro, 00 centi), nepieciešamā līdzfinansējuma summa ir EUR 1200.00 (viens tūkstotis divi simti euro, 00 centi).</w:t>
      </w:r>
    </w:p>
    <w:p w14:paraId="5963A473" w14:textId="09996BE4"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1658B1BE" w14:textId="5EA8B7A0"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nodibinājumam “Madonas Valsts Ģimnāzijas attīstības fonds” līdzfinansējumu dalībai LEADER 7. kārtā, aktivitātē “Kopienu spēcinošas un vietas attīstību sekmējošas iniciatīvas” EUR 1200.00 (viens tūkstotis divi simti euro, 00 centi) apmērā, bet ne vairāk kā 10% no kopējās tāmes summas, projekta apstiprināšanas gadījumā. </w:t>
      </w:r>
    </w:p>
    <w:p w14:paraId="63A775E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325297A0" w14:textId="77777777" w:rsidR="002C2184" w:rsidRPr="001D794B" w:rsidRDefault="002C2184" w:rsidP="001D794B">
      <w:pPr>
        <w:spacing w:after="0" w:line="240" w:lineRule="auto"/>
        <w:jc w:val="both"/>
        <w:rPr>
          <w:rFonts w:ascii="Times New Roman" w:hAnsi="Times New Roman" w:cs="Times New Roman"/>
          <w:sz w:val="24"/>
          <w:szCs w:val="24"/>
        </w:rPr>
      </w:pPr>
    </w:p>
    <w:p w14:paraId="258F915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1367CB8A"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8B084F2"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Time to grow up dalībai LEADER projektu konkursā</w:t>
      </w:r>
    </w:p>
    <w:p w14:paraId="46E8F55B"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F5D4803"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61EDE7F"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94A97EF" w14:textId="372169C9"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 xml:space="preserve">Agris Lungevičs, Aigars Šķēls, Aivis Masaļskis, Andris Dombrovskis, Andris Sakne, Artūrs Čačka, Artūrs Grandāns, Arvīds Greidiņš, </w:t>
      </w:r>
      <w:r w:rsidR="00AD0FA8" w:rsidRPr="001D794B">
        <w:rPr>
          <w:rFonts w:ascii="Times New Roman" w:hAnsi="Times New Roman" w:cs="Times New Roman"/>
          <w:b/>
          <w:noProof/>
          <w:sz w:val="24"/>
          <w:szCs w:val="24"/>
        </w:rPr>
        <w:lastRenderedPageBreak/>
        <w:t>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3DB397F2"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DD8FCF3"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786CCE8A"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DC2941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“Time  to grow up” iesniegums (reģistrēts Madonas novada pašvaldībā 10.02.2025 ar Nr. 2.1.3.1/25/599) ar lūgumu piešķirt līdzfinansējumu dalībai LEADER projektu konkursā 10% apmērā no kopējām projekta izmaksām. </w:t>
      </w:r>
    </w:p>
    <w:p w14:paraId="3CB8A6A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“Time  to grow up” plāno iesniegt projekta pieteikumu Madonas novada fonda izsludinātajā LEADER projektu konkursā, aktivitāte  C0LA19.22 – “Sabiedrības īstenotas aktivitātes”.  Kopējā projekta izmaksu summa ir EUR 1100.00 (viens tūkstotis viens simts euro, 00 centi), nepieciešamā līdzfinansējuma summa ir EUR 110.00 (viens simts desmit euro, 00 centi).</w:t>
      </w:r>
    </w:p>
    <w:p w14:paraId="12DE1C2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plānots apgūt jaunas prasmes rokdarbos un grupu treniņi ar smovey riņķiem . Visiem dalībniekiem nodarbības un tajās izmantojamie materiāli būs pieejamas bez maksas.</w:t>
      </w:r>
    </w:p>
    <w:p w14:paraId="1E1C61B6" w14:textId="6183B45C"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0DF6F277" w14:textId="41DD4A99"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“Time  to grow up” līdzfinansējumu dalībai LEADER projektu konkursā “Sabiedrības īstenotas aktivitātes” EUR 110.00 (viens simts desmit euro, 00 centi) apmērā, bet ne vairāk kā 10% no kopējās tāmes summas, projekta apstiprināšanas gadījumā. </w:t>
      </w:r>
    </w:p>
    <w:p w14:paraId="55C0776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2024. gada budžeta pozīcijas “Atbalsts nevalstiskajām organizācijām”,  kods: 1501.14</w:t>
      </w:r>
    </w:p>
    <w:p w14:paraId="53B27347" w14:textId="77777777" w:rsidR="002C2184" w:rsidRPr="001D794B" w:rsidRDefault="002C2184" w:rsidP="001D794B">
      <w:pPr>
        <w:spacing w:after="0" w:line="240" w:lineRule="auto"/>
        <w:jc w:val="both"/>
        <w:rPr>
          <w:rFonts w:ascii="Times New Roman" w:hAnsi="Times New Roman" w:cs="Times New Roman"/>
          <w:sz w:val="24"/>
          <w:szCs w:val="24"/>
        </w:rPr>
      </w:pPr>
    </w:p>
    <w:p w14:paraId="7FFD4D1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60AC895F" w14:textId="77777777" w:rsidR="006D6F23" w:rsidRPr="001D794B" w:rsidRDefault="006D6F23" w:rsidP="001D794B">
      <w:pPr>
        <w:spacing w:after="0" w:line="240" w:lineRule="auto"/>
        <w:jc w:val="both"/>
        <w:rPr>
          <w:rFonts w:ascii="Times New Roman" w:hAnsi="Times New Roman" w:cs="Times New Roman"/>
          <w:i/>
          <w:iCs/>
          <w:sz w:val="24"/>
          <w:szCs w:val="24"/>
        </w:rPr>
      </w:pPr>
    </w:p>
    <w:p w14:paraId="72197BCC"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16</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Pauze AD dalībai LEADER projektu konkursā Sabiedrības īstenotas aktivitātes</w:t>
      </w:r>
    </w:p>
    <w:p w14:paraId="56AF35D9"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09856ACE"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9F4B821"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C48BD9A" w14:textId="2FF3A4C0"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3D9EA133"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99AFCDE"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19E3943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5B360B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“Pauze AD” iesniegums (reģistrēts Madonas novada pašvaldībā 07.02.2025 ar Nr. 2.1.3.1/25/566) ar lūgumu piešķirt līdzfinansējumu dalībai LEADER projektu konkursā 10% apmērā no kopējām projekta izmaksām. </w:t>
      </w:r>
    </w:p>
    <w:p w14:paraId="0D9129B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“Pauze AD” plāno iesniegt projekta “Telpu pielāgošana sabiedrības virzītām iniciatīvām Ošupes pagastā” pieteikumu Madonas novada fonda izsludinātajā LEADER projektu konkursā projekta „ Sabiedrības īstenotas aktivitātes”  aktivitāte  C0LA19.22 04. Kopējā projekta izmaksu summa ir EUR 12000.00 (Divpadsmit tūkstoši euro, 00 centi), nepieciešamā līdzfinansējuma summa ir EUR 1200.00 (viens tūkstotis divi simti euro, 00 centi).</w:t>
      </w:r>
    </w:p>
    <w:p w14:paraId="14FAFD6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 xml:space="preserve">Projekta ietvaros plānots veikt kosmētisko remontu un logu nomaiņu divās telpās, kurās tiks ierīkota brīvbode, kura kalpos vietējās kopienas vajadzībām , saliedētībai. Otra telpa  plānota senioru vajadzībām brīvā laika pavadīšanai un sabiedrības saliedēšanas pasākumiem. </w:t>
      </w:r>
    </w:p>
    <w:p w14:paraId="33011D48" w14:textId="768BE113"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5D5C9CD5" w14:textId="4CCD2EDE"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“Pauze AD” līdzfinansējumu dalībai LEADER projektu konkursā “Sabiedrības īstenotas aktivitātes” EUR 1200.00 (viens tūkstotis divi simti euro, 00 centi) apmērā, bet ne vairāk kā 10% no kopējās tāmes summas, projekta apstiprināšanas gadījumā. </w:t>
      </w:r>
    </w:p>
    <w:p w14:paraId="44F9812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77A2E48D" w14:textId="77777777" w:rsidR="002C2184" w:rsidRPr="001D794B" w:rsidRDefault="002C2184" w:rsidP="001D794B">
      <w:pPr>
        <w:spacing w:after="0" w:line="240" w:lineRule="auto"/>
        <w:jc w:val="both"/>
        <w:rPr>
          <w:rFonts w:ascii="Times New Roman" w:hAnsi="Times New Roman" w:cs="Times New Roman"/>
          <w:sz w:val="24"/>
          <w:szCs w:val="24"/>
        </w:rPr>
      </w:pPr>
    </w:p>
    <w:p w14:paraId="3F26ECE2"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7EBB13D4"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AB19FAC"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17</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Pauze AD dalībai LEADER projektu konkursā</w:t>
      </w:r>
    </w:p>
    <w:p w14:paraId="2B475B28"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305D87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5A9D763"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FB8BA9E" w14:textId="710759FD"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6CDC2E71"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55EE8662"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3AA635A5"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7909A0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“Pauze AD” iesniegums (reģistrēts Madonas novada pašvaldībā 07.02.2025 ar Nr. 2.1.3.1/25/565) ar lūgumu piešķirt līdzfinansējumu dalībai LEADER projektu konkursā 10% apmērā no kopējām projekta izmaksām. </w:t>
      </w:r>
    </w:p>
    <w:p w14:paraId="6172075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“Pauze AD” plāno iesniegt pieteikumu Madonas novada fonda izsludinātajā LEADER projektu konkursā projekta „Darbojies kopā, savas kopienas lokā!”  aktivitāte  C0LA19.22.07 Praktiskas prasmes un zināšanas Sabiedrības īstenotas aktivitātes. Kopējā projekta izmaksu summa ir EUR 1100.00 (viens tūkstotis viens simts euro, 00 centi), nepieciešamā līdzfinansējuma summa ir EUR 110.00 (viens simts desmit euro, 00 centi).</w:t>
      </w:r>
    </w:p>
    <w:p w14:paraId="6E91482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plānots apgūt prasmes strādāt ar filcu, veidot cepures no kļavu lapām, apgūt piparkūku apgleznošanas tehniku un citas dzīvei noderīgas prasmes. Visiem interesentiem nodarbības un tajās izmantojamie materiāli būs pieejamas bez maksas.</w:t>
      </w:r>
    </w:p>
    <w:p w14:paraId="4A595550" w14:textId="61A18D4E"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2584E111" w14:textId="602AB654"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“Pauze AD” līdzfinansējumu dalībai LEADER projektu konkursā “Praktiskas prasmes un zināšanas” EUR 110.00 (viens simts desmit euro, 00 centi) apmērā, bet ne vairāk kā 10% no kopējās tāmes summas, projekta apstiprināšanas gadījumā. </w:t>
      </w:r>
    </w:p>
    <w:p w14:paraId="75BB1E1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08CF5D4D" w14:textId="77777777" w:rsidR="002C2184" w:rsidRPr="001D794B" w:rsidRDefault="002C2184" w:rsidP="001D794B">
      <w:pPr>
        <w:spacing w:after="0" w:line="240" w:lineRule="auto"/>
        <w:jc w:val="both"/>
        <w:rPr>
          <w:rFonts w:ascii="Times New Roman" w:hAnsi="Times New Roman" w:cs="Times New Roman"/>
          <w:sz w:val="24"/>
          <w:szCs w:val="24"/>
        </w:rPr>
      </w:pPr>
    </w:p>
    <w:p w14:paraId="163AFA9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7250ED3B"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B80E6EB"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18</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Vecais Ceplis dalībai LEADER projektu konkursā Sabiedrības īstenotas aktivitātes</w:t>
      </w:r>
    </w:p>
    <w:p w14:paraId="4B27B9F6"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4F99438"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02BFED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Sēdes vadītājs aicina balsot par lēmuma projektu.</w:t>
      </w:r>
    </w:p>
    <w:p w14:paraId="42DD3E94" w14:textId="4BC354F5"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3CB67986"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F60E7A4"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03A34FE1"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AB9471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“Vecais Ceplis” iesniegums (reģistrēts Madonas novada pašvaldībā 24.02.2025 ar Nr. 2.1.3.1/25/771) ar lūgumu piešķirt līdzfinansējumu dalībai LEADER projektu konkursā 10% apmērā no kopējām projekta izmaksām. </w:t>
      </w:r>
    </w:p>
    <w:p w14:paraId="50E8D38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“Vecais ceplis” plāno iesniegt projekta “Jāņa Zābera muzeja “Vecais Ceplis” teritorijas labiekārtošana” pieteikumu Madonas novada fonda izsludinātajā LEADER projektu konkursa 7.kārtā. Kopējā projekta izmaksu summa ir EUR 12000.00 (divpadsmit tūkstoši euro, 00 centi), nepieciešamā līdzfinansējuma summa ir EUR 1200.00 (viens tūkstotis divi simti euro, 00 centi).</w:t>
      </w:r>
    </w:p>
    <w:p w14:paraId="0F07FF9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ietvaros plānots zāles pļāvēju un ierīkot elektrības pieslēgumu koncertu rīkošanas vietā. </w:t>
      </w:r>
    </w:p>
    <w:p w14:paraId="7C1BA39F" w14:textId="62EBEE8D"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44DDAE51" w14:textId="4B60FD8D"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“Vecais Ceplis” līdzfinansējumu dalībai LEADER projektu konkursā EUR 1200.00 (viens tūkstotis divi simti euro, 00 centi) apmērā, bet ne vairāk kā 10% no kopējās tāmes summas, projekta apstiprināšanas gadījumā. </w:t>
      </w:r>
    </w:p>
    <w:p w14:paraId="077525C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343720A8" w14:textId="77777777" w:rsidR="002C2184" w:rsidRPr="001D794B" w:rsidRDefault="002C2184" w:rsidP="001D794B">
      <w:pPr>
        <w:spacing w:after="0" w:line="240" w:lineRule="auto"/>
        <w:jc w:val="both"/>
        <w:rPr>
          <w:rFonts w:ascii="Times New Roman" w:hAnsi="Times New Roman" w:cs="Times New Roman"/>
          <w:sz w:val="24"/>
          <w:szCs w:val="24"/>
        </w:rPr>
      </w:pPr>
    </w:p>
    <w:p w14:paraId="41EC8CF2"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01E1D81A"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E15DE1F"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19</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Aronas pīlādzis dalībai LEADER projektu konkursā Sabiedrības īstenotas aktivitātes</w:t>
      </w:r>
    </w:p>
    <w:p w14:paraId="37F7173D"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CD5D05A" w14:textId="77777777" w:rsidR="006D6F23" w:rsidRPr="001D794B" w:rsidRDefault="006D6F23" w:rsidP="001D794B">
      <w:pPr>
        <w:spacing w:after="0" w:line="240" w:lineRule="auto"/>
        <w:jc w:val="both"/>
        <w:rPr>
          <w:rFonts w:ascii="Times New Roman" w:hAnsi="Times New Roman" w:cs="Times New Roman"/>
          <w:i/>
          <w:iCs/>
          <w:sz w:val="24"/>
          <w:szCs w:val="24"/>
        </w:rPr>
      </w:pPr>
    </w:p>
    <w:p w14:paraId="36B398C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2F9E8F6" w14:textId="73833266"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686ADBD7"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680A2F7"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6FF8D217"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87AB33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“Aronas pīlādzis” iesniegums (reģistrēts Madonas novada pašvaldībā 26.02.2025 ar Nr. 2.1.3.1/25/803) ar lūgumu piešķirt līdzfinansējumu dalībai LEADER projektu konkursā 10% apmērā no kopējām projekta izmaksām. </w:t>
      </w:r>
    </w:p>
    <w:p w14:paraId="263B082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Biedrība “Aronas pīlādzis” plāno iesniegt projekta “Brīvā laika pavadīšanas iespēju dažādošana Aronas pagastā” pieteikumu Madonas novada fonda izsludinātajā LEADER projektu konkursā projekta „ Sabiedrības īstenotas aktivitātes”. Kopējā projekta izmaksu summa ir EUR 12000.00 </w:t>
      </w:r>
      <w:r w:rsidRPr="001D794B">
        <w:rPr>
          <w:rFonts w:ascii="Times New Roman" w:hAnsi="Times New Roman" w:cs="Times New Roman"/>
          <w:noProof/>
          <w:sz w:val="24"/>
          <w:szCs w:val="24"/>
        </w:rPr>
        <w:lastRenderedPageBreak/>
        <w:t>(Divpadsmit tūkstoši euro, 00 centi), nepieciešamā līdzfinansējuma summa ir EUR 1200.00 (viens tūkstotis divi simti euro, 00 centi).</w:t>
      </w:r>
    </w:p>
    <w:p w14:paraId="41B45D3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ietvaros plānots iegādāties aprīkojumu Mūzikas istabai, interaktīvos spēļu galdus, lielformāta spēles, kā arī aprīkojumu dažādu prasmju nostiprināšanai. Iegādātais aprīkojums būs pieejams ikvienam pagasta iedzīvotājam.  </w:t>
      </w:r>
    </w:p>
    <w:p w14:paraId="15C6819A" w14:textId="2EACD327"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4BE9B932" w14:textId="7B66B7F9"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“Aronas pīlādzis” līdzfinansējumu dalībai LEADER projektu konkursā “Sabiedrības īstenotas aktivitātes” EUR 1200.00 (viens tūkstotis divi simti euro, 00 centi) apmērā, bet ne vairāk kā 10% no kopējās tāmes summas, projekta apstiprināšanas gadījumā. </w:t>
      </w:r>
    </w:p>
    <w:p w14:paraId="6072901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03E4F52E" w14:textId="77777777" w:rsidR="002C2184" w:rsidRPr="001D794B" w:rsidRDefault="002C2184" w:rsidP="001D794B">
      <w:pPr>
        <w:spacing w:after="0" w:line="240" w:lineRule="auto"/>
        <w:jc w:val="both"/>
        <w:rPr>
          <w:rFonts w:ascii="Times New Roman" w:hAnsi="Times New Roman" w:cs="Times New Roman"/>
          <w:sz w:val="24"/>
          <w:szCs w:val="24"/>
        </w:rPr>
      </w:pPr>
    </w:p>
    <w:p w14:paraId="019E9CF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2882A2F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D43600B"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Aronas pīlādzis dalībai LEADER projektu konkursā</w:t>
      </w:r>
    </w:p>
    <w:p w14:paraId="3CC85A84"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CEFE5CE"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211A40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9CF4C2F" w14:textId="7FFDD0CF"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40AA6929"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64912BAD"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30456743"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31CACE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“Aronas pīlādzis” iesniegums (reģistrēts Madonas novada pašvaldībā 26.02.2025 ar Nr. 2.1.3.1/25/804) ar lūgumu piešķirt līdzfinansējumu dalībai LEADER projektu konkursā 10% apmērā no kopējām projekta izmaksām. </w:t>
      </w:r>
    </w:p>
    <w:p w14:paraId="6E21639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“Aronas pīlādzis” plāno iesniegt projekta “PAR – Pinam, aužam, radām” pieteikumu Madonas novada fonda izsludinātajā LEADER projektu konkursā projekta aktivitāte  C0LA19.22.07 “Praktiskas prasmes un zināšanas”. Kopējā projekta izmaksu summa ir EUR 1100.00 (viens tūkstotis viens simts euro, 00 centi), nepieciešamā līdzfinansējuma summa ir EUR 110.00 (viens simts desmit euro, 00 centi).</w:t>
      </w:r>
    </w:p>
    <w:p w14:paraId="11F6A3F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plānots apgūt prasmes klūgu grozu pīšanā,  aušanā un darbā ar dažādiem jauniem materiāliem. Visiem interesentiem nodarbības un tajās izmantojamie materiāli būs pieejamas bez maksas.</w:t>
      </w:r>
    </w:p>
    <w:p w14:paraId="7FB29CB2" w14:textId="5FFB34CE" w:rsidR="00B54908" w:rsidRPr="00A738BD"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B54908" w:rsidRPr="00B54908">
        <w:rPr>
          <w:rFonts w:ascii="Times New Roman" w:hAnsi="Times New Roman" w:cs="Times New Roman"/>
          <w:sz w:val="24"/>
          <w:szCs w:val="24"/>
        </w:rPr>
        <w:t xml:space="preserve"> </w:t>
      </w:r>
      <w:r w:rsidR="00B54908" w:rsidRPr="00A738BD">
        <w:rPr>
          <w:rFonts w:ascii="Times New Roman" w:hAnsi="Times New Roman" w:cs="Times New Roman"/>
          <w:sz w:val="24"/>
          <w:szCs w:val="24"/>
        </w:rPr>
        <w:t>atklāti balsojot: PAR - ___, PRET - ___, ATTURAS - ___,   Madonas novada pašvaldības dome  NOLEMJ:</w:t>
      </w:r>
    </w:p>
    <w:p w14:paraId="48198FEA" w14:textId="02325533" w:rsidR="002C2184" w:rsidRPr="001D794B" w:rsidRDefault="002C2184" w:rsidP="00B54908">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“Aronas pīlādzis” līdzfinansējumu dalībai LEADER projektu konkursā “Praktiskas prasmes un zināšanas” EUR 110.00 (viens simts desmit euro, 00 centi) apmērā, bet ne vairāk kā 10% no kopējās tāmes summas, projekta apstiprināšanas gadījumā. </w:t>
      </w:r>
    </w:p>
    <w:p w14:paraId="17B2E00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3EEEF015" w14:textId="77777777" w:rsidR="002C2184" w:rsidRPr="001D794B" w:rsidRDefault="002C2184" w:rsidP="001D794B">
      <w:pPr>
        <w:spacing w:after="0" w:line="240" w:lineRule="auto"/>
        <w:jc w:val="both"/>
        <w:rPr>
          <w:rFonts w:ascii="Times New Roman" w:hAnsi="Times New Roman" w:cs="Times New Roman"/>
          <w:sz w:val="24"/>
          <w:szCs w:val="24"/>
        </w:rPr>
      </w:pPr>
    </w:p>
    <w:p w14:paraId="6F7D2EB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31E7BB85"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D454F98"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lastRenderedPageBreak/>
        <w:t>21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Pilnīgs kosmoss dalībai LEADER projektu konkursā Sabiedrības īstenotas aktivitātes</w:t>
      </w:r>
    </w:p>
    <w:p w14:paraId="170B6BAA"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27B03C4"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ED8A9C3"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8F55A14" w14:textId="13FDFEC0"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778DB2F7"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21797C2"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2E25A1DA"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D5BA1E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“Pilnīgs kosmoss” iesniegums (reģistrēts Madonas novada pašvaldībā 26.02.2025 ar Nr. 2.1.3.1/25/798) ar lūgumu piešķirt līdzfinansējumu dalībai LEADER projektu konkursā 10% apmērā no kopējām projekta izmaksām. </w:t>
      </w:r>
    </w:p>
    <w:p w14:paraId="6F60415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“Pilnīgs kosmoss” plāno iesniegt projekta “Inventāra iegāde Jāņukalna kultūras nama telpām un teritorijai” pieteikumu Madonas novada fonda izsludinātajā LEADER projektu konkursā projekta „ Sabiedrības īstenotas aktivitātes”. Kopējā projekta izmaksu summa ir EUR 9179.30 (Deviņi tūkstoši viens simts septiņdesmit deviņi euro, 30 centi), nepieciešamā līdzfinansējuma summa ir EUR 917,95 (deviņi simti septiņpadsmit euro, 95 centi).</w:t>
      </w:r>
    </w:p>
    <w:p w14:paraId="5AB8812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ietvaros plānots iegādāties inventāru telpu aprīkošanai un āra teritorijas labiekārtošanai.   </w:t>
      </w:r>
    </w:p>
    <w:p w14:paraId="78BAB0E6" w14:textId="73998630"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3FA18E65" w14:textId="2D215A7F"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“Aronas pīlādzis” līdzfinansējumu dalībai LEADER projektu konkursā “Sabiedrības īstenotas aktivitātes” EUR 917,95 (deviņi simti septiņpadsmit euro, 95 centi) apmērā, bet ne vairāk kā 10% no kopējās tāmes summas, projekta apstiprināšanas gadījumā. </w:t>
      </w:r>
    </w:p>
    <w:p w14:paraId="33E0982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“Atbalsts nevalstiskajām organizācijām”,  kods: 1501.14</w:t>
      </w:r>
    </w:p>
    <w:p w14:paraId="276F0775" w14:textId="77777777" w:rsidR="002C2184" w:rsidRPr="001D794B" w:rsidRDefault="002C2184" w:rsidP="001D794B">
      <w:pPr>
        <w:spacing w:after="0" w:line="240" w:lineRule="auto"/>
        <w:jc w:val="both"/>
        <w:rPr>
          <w:rFonts w:ascii="Times New Roman" w:hAnsi="Times New Roman" w:cs="Times New Roman"/>
          <w:sz w:val="24"/>
          <w:szCs w:val="24"/>
        </w:rPr>
      </w:pPr>
    </w:p>
    <w:p w14:paraId="697DD77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0E1D8DE1"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C2E0C89"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Vienā solī dalībai LEADER projektu konkursā Sabiedrības īstenotas aktivitātes</w:t>
      </w:r>
    </w:p>
    <w:p w14:paraId="7DA3AAF3"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E8D0723"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54EB3A9"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74F5222" w14:textId="0A1A1029"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590E9FDE"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117E65C"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2CED21A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1A3EA5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“Vienā solī” iesniegums (reģistrēts Madonas novada pašvaldībā 03.03.2025 ar Nr. 2.1.3.1/25/899) ar lūgumu piešķirt līdzfinansējumu dalībai LEADER projektu konkursā 10% apmērā no kopējām projekta izmaksām. </w:t>
      </w:r>
    </w:p>
    <w:p w14:paraId="5861576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Biedrība “Vienā solī” plāno iesniegt projekta “Velosipēdu iegāde Meirānu ciemā” pieteikumu Madonas novada fonda izsludinātajā LEADER projektu konkursā 7.kārtā „ Sabiedrības īstenotas aktivitātes”. Kopējā projekta izmaksu summa ir EUR 7830.00 (Septiņi tūkstoši astoņi simti trīsesmit euro, 00 centi), nepieciešamā līdzfinansējuma summa ir EUR 738.00 (Septiņi simti trīsdesmit astoņi euro, 00 centi).</w:t>
      </w:r>
    </w:p>
    <w:p w14:paraId="29620D4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ietvaros plānots iegādāties desmit velosipēdus Meirānu ciema iedzīvotāju brīvā laika pavadīšanas iespējas.  </w:t>
      </w:r>
    </w:p>
    <w:p w14:paraId="29A132B3" w14:textId="56DFAAC4"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2B966B27" w14:textId="2822B753"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“Vienā solī” līdzfinansējumu dalībai LEADER projektu konkursā “Sabiedrības īstenotas aktivitātes” EUR 738.00 (Septiņi simti trīsdesmit astoņi euro, 00 centi) apmērā, bet ne vairāk kā 10% no kopējās tāmes summas, projekta apstiprināšanas gadījumā. </w:t>
      </w:r>
    </w:p>
    <w:p w14:paraId="449990E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“Sabiedrības integrācija un līdzdalība”,  kods: 1501.39</w:t>
      </w:r>
    </w:p>
    <w:p w14:paraId="3FD05070" w14:textId="77777777" w:rsidR="002C2184" w:rsidRPr="001D794B" w:rsidRDefault="002C2184" w:rsidP="001D794B">
      <w:pPr>
        <w:spacing w:after="0" w:line="240" w:lineRule="auto"/>
        <w:jc w:val="both"/>
        <w:rPr>
          <w:rFonts w:ascii="Times New Roman" w:hAnsi="Times New Roman" w:cs="Times New Roman"/>
          <w:sz w:val="24"/>
          <w:szCs w:val="24"/>
        </w:rPr>
      </w:pPr>
    </w:p>
    <w:p w14:paraId="35AAA7F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38DBDA33" w14:textId="77777777" w:rsidR="006D6F23" w:rsidRPr="001D794B" w:rsidRDefault="006D6F23" w:rsidP="001D794B">
      <w:pPr>
        <w:spacing w:after="0" w:line="240" w:lineRule="auto"/>
        <w:jc w:val="both"/>
        <w:rPr>
          <w:rFonts w:ascii="Times New Roman" w:hAnsi="Times New Roman" w:cs="Times New Roman"/>
          <w:i/>
          <w:iCs/>
          <w:sz w:val="24"/>
          <w:szCs w:val="24"/>
        </w:rPr>
      </w:pPr>
    </w:p>
    <w:p w14:paraId="0AE21B8D"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Vienā solī dalībai LEADER projektu konkursā Praktiskas prasmes un zināšanas</w:t>
      </w:r>
    </w:p>
    <w:p w14:paraId="1F4799A9"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035A839"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093677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1F627D0" w14:textId="59051949"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1B6224A4"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1F246565"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5252A7E9"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06DAF5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“Vienā solī” iesniegums (reģistrēts Madonas novada pašvaldībā 03.03.2025 ar Nr. 2.1.3.1/25/900) ar lūgumu piešķirt līdzfinansējumu dalībai LEADER projektu konkursā 10% apmērā no kopējām projekta izmaksām. </w:t>
      </w:r>
    </w:p>
    <w:p w14:paraId="6AECD4A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“Vienā solī” plāno iesniegt projekta “Dzīvei noderīgu prasmju apguve Meirānos” pieteikumu Madonas novada fonda izsludinātajā LEADER projektu konkursā 7.kārtā „ Praktiskas prasmes un zināšanas”. Kopējā projekta izmaksu summa ir EUR 1100.00 (Viens tūkstotis viens simts euro, 00 centi), nepieciešamā līdzfinansējuma summa ir EUR 110.00 (Viens simts desmit euro, 00 centi).</w:t>
      </w:r>
    </w:p>
    <w:p w14:paraId="1AA6028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plānots organizēt apmācības floristikā, ziepju liešanā, māla veidošanā. Nodarbības iedzīvotājiem būs pieejamas bez maksas.</w:t>
      </w:r>
    </w:p>
    <w:p w14:paraId="75AE1730" w14:textId="071B995D"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4050C8A3" w14:textId="32BC9136"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“Vienā solī” līdzfinansējumu dalībai LEADER projektu konkursā “Praktiskas prasmes un zināšanas” EUR 110.00 (Viens simts desmit euro, 00 centi) apmērā, bet ne vairāk kā 10% no kopējās tāmes summas, projekta apstiprināšanas gadījumā. </w:t>
      </w:r>
    </w:p>
    <w:p w14:paraId="762DE9E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“Sabiedrības integrācija un līdzdalība”,  kods: 1501.39</w:t>
      </w:r>
    </w:p>
    <w:p w14:paraId="5A7266AE" w14:textId="77777777" w:rsidR="002C2184" w:rsidRPr="001D794B" w:rsidRDefault="002C2184" w:rsidP="001D794B">
      <w:pPr>
        <w:spacing w:after="0" w:line="240" w:lineRule="auto"/>
        <w:jc w:val="both"/>
        <w:rPr>
          <w:rFonts w:ascii="Times New Roman" w:hAnsi="Times New Roman" w:cs="Times New Roman"/>
          <w:sz w:val="24"/>
          <w:szCs w:val="24"/>
        </w:rPr>
      </w:pPr>
    </w:p>
    <w:p w14:paraId="71DA0A7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6BFC7EA5"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8DEAD08"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lastRenderedPageBreak/>
        <w:t>24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Lai viegli satikties dalībai LEADER projektu konkursā Sabiedrības īstenotas aktivitātes</w:t>
      </w:r>
    </w:p>
    <w:p w14:paraId="31A0CE12"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54B32EDB" w14:textId="77777777" w:rsidR="006D6F23" w:rsidRPr="001D794B" w:rsidRDefault="006D6F23" w:rsidP="001D794B">
      <w:pPr>
        <w:spacing w:after="0" w:line="240" w:lineRule="auto"/>
        <w:jc w:val="both"/>
        <w:rPr>
          <w:rFonts w:ascii="Times New Roman" w:hAnsi="Times New Roman" w:cs="Times New Roman"/>
          <w:i/>
          <w:iCs/>
          <w:sz w:val="24"/>
          <w:szCs w:val="24"/>
        </w:rPr>
      </w:pPr>
    </w:p>
    <w:p w14:paraId="0FD0E1E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B782EF1" w14:textId="243B5334"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1F85541F" w14:textId="7629F6A2"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58F8E86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FF8359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“Lai viegli satikties!” iesniegums (reģistrēts Madonas novada pašvaldībā 04.03.2025 ar Nr. 2.1.3.1/25/912) ar lūgumu piešķirt līdzfinansējumu dalībai LEADER projektu konkursā 10% apmērā no kopējām projekta izmaksām. </w:t>
      </w:r>
    </w:p>
    <w:p w14:paraId="402CBEF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“Lai viegli satikties!” plāno iesniegt projekta “Daudzfunkcionāla atpūtas vieta Ērgļos” pieteikumu Madonas novada fonda izsludinātajā LEADER projektu konkursā 7.kārtā „ Sabiedrības īstenotas aktivitātes”. Kopējā projekta izmaksu summa ir EUR 12000.00 (Divpadsmit tūkstoši euro, 00 centi), nepieciešamā līdzfinansējuma summa ir EUR 1200.00 (Viens tūkstotis divi simti euro, 00 centi).</w:t>
      </w:r>
    </w:p>
    <w:p w14:paraId="0FA7E7A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ietvaros plānots uzstādīt daudzfunkcionālu un aprīkotu atpūtas zonu Ērgļos.  </w:t>
      </w:r>
    </w:p>
    <w:p w14:paraId="4B21425A" w14:textId="27FC6A89"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27432D41" w14:textId="55FB6271"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Piešķirt biedrībai “Lai viegli satikties!” līdzfinansējumu dalībai LEADER projektu konkursā “Sabiedrības īstenotas aktivitātes” EUR 1200.00 (Viens tūkstotis divi simti euro, 00 centi). Apmērā, bet ne vairāk kā 10% no kopējās tāmes summas, projekta apstiprināšanas gadījumā. </w:t>
      </w:r>
    </w:p>
    <w:p w14:paraId="572BF0A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Līdzfinansējumu piešķirt no Attīstības nodaļas 2025. gada budžeta pozīcijas “Sabiedrības integrācija un līdzdalība”,  kods: 1501.39</w:t>
      </w:r>
    </w:p>
    <w:p w14:paraId="2D3939A0" w14:textId="77777777" w:rsidR="002C2184" w:rsidRPr="001D794B" w:rsidRDefault="002C2184" w:rsidP="001D794B">
      <w:pPr>
        <w:spacing w:after="0" w:line="240" w:lineRule="auto"/>
        <w:jc w:val="both"/>
        <w:rPr>
          <w:rFonts w:ascii="Times New Roman" w:hAnsi="Times New Roman" w:cs="Times New Roman"/>
          <w:sz w:val="24"/>
          <w:szCs w:val="24"/>
        </w:rPr>
      </w:pPr>
    </w:p>
    <w:p w14:paraId="07647E7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5D869A0E" w14:textId="77777777" w:rsidR="006D6F23" w:rsidRPr="001D794B" w:rsidRDefault="006D6F23" w:rsidP="001D794B">
      <w:pPr>
        <w:spacing w:after="0" w:line="240" w:lineRule="auto"/>
        <w:jc w:val="both"/>
        <w:rPr>
          <w:rFonts w:ascii="Times New Roman" w:hAnsi="Times New Roman" w:cs="Times New Roman"/>
          <w:i/>
          <w:iCs/>
          <w:sz w:val="24"/>
          <w:szCs w:val="24"/>
        </w:rPr>
      </w:pPr>
    </w:p>
    <w:p w14:paraId="010E4AEE"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Ģimeņu centrs TuTi dalībai LEADER projektu konkursā Sabiedrības īstenotas aktivitātes</w:t>
      </w:r>
    </w:p>
    <w:p w14:paraId="1C5D3D64"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011CED37"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1A1ECD9"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C080B02" w14:textId="5664C7A7"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3B9B4530"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EBA06C6"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51A2A695"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6D91D6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“Ģimeņu centrs TuTi” iesniegums (reģistrēts Madonas novada pašvaldībā 10.03.2025. ar Nr. 2.1.3.1/25/1014) ar lūgumu piešķirt līdzfinansējumu dalībai LEADER projektu konkursā 10% apmērā no kopējām projekta izmaksām. </w:t>
      </w:r>
    </w:p>
    <w:p w14:paraId="0249E8F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 xml:space="preserve">Biedrība “Ģimeņu centrs TuTi” plāno iesniegt projekta “Mācies darot” pieteikumu Madonas novada fonda izsludinātajā LEADER projektu konkursā projekta „ Sabiedrības īstenotas aktivitātes”. Kopējā projekta izmaksu summa ir EUR 11953,91 (Vienpadsmit tūkstoši deviņi simti piecdesmit trīs euro, 91 centi), nepieciešamā līdzfinansējuma summa ir EUR 1195.39 (Viens tūkstotis viens simts deviņdesmit pieci  euro, 35 centi). </w:t>
      </w:r>
    </w:p>
    <w:p w14:paraId="687AF89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plānots iegādāties papildaprīkojumu Dienas centra pakalpojumu pilnveidošanai – mobilo aprīkojuma komplektu izbraukuma pakalpojumu attīstīšanai, kameru un krāsu printeri digitālo prasmju pilnveidošanai.</w:t>
      </w:r>
    </w:p>
    <w:p w14:paraId="3627BF1D" w14:textId="369469F6" w:rsidR="002C2184" w:rsidRPr="00DD2925"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2DDB861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Piešķirt biedrībai “Ģimeņu centrs TuTi” līdzfinansējumu dalībai LEADER projektu konkursā “Sabiedrības īstenotas aktivitātes” EUR 1195,39 (viens tūkstotis viens simts deviņdesmit pieci euro, 39 centi) apmērā, bet ne vairāk kā 10% no kopējās tāmes summas, projekta apstiprināšanas gadījumā. </w:t>
      </w:r>
    </w:p>
    <w:p w14:paraId="59B3EFE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Līdzfinansējumu piešķirt no Attīstības nodaļas 2025. gada budžeta pozīcijas “Sabiedrības integrācija un līdzdalība”,  kods: 1501.39</w:t>
      </w:r>
    </w:p>
    <w:p w14:paraId="7D8742CB" w14:textId="77777777" w:rsidR="002C2184" w:rsidRPr="001D794B" w:rsidRDefault="002C2184" w:rsidP="001D794B">
      <w:pPr>
        <w:spacing w:after="0" w:line="240" w:lineRule="auto"/>
        <w:jc w:val="both"/>
        <w:rPr>
          <w:rFonts w:ascii="Times New Roman" w:hAnsi="Times New Roman" w:cs="Times New Roman"/>
          <w:sz w:val="24"/>
          <w:szCs w:val="24"/>
        </w:rPr>
      </w:pPr>
    </w:p>
    <w:p w14:paraId="491A6DF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1C73CD91"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008F042"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26</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Ģimeņu centrs TuTi LEADER projektu konkursā Praktiskas prasmes un zināšanas</w:t>
      </w:r>
    </w:p>
    <w:p w14:paraId="31F5EB88"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5DE56CB"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B990ED9"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9DB8B4E" w14:textId="1752CDA8"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167BE091"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962DB1E"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507CC977"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EE9663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“Ģimeņu centrs TuTi” iesniegums (reģistrēts Madonas novada pašvaldībā 10.03.2025 ar Nr. 2.1.3.1/25/1014) ar lūgumu piešķirt līdzfinansējumu dalībai LEADER projektu konkursā 10% apmērā no kopējām projekta izmaksām. </w:t>
      </w:r>
    </w:p>
    <w:p w14:paraId="5B03856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Biedrība “Ģimeņu centrs TuTi” plāno iesniegt projekta “Izprast sevi un citus” pieteikumu Madonas novada fonda izsludinātajā LEADER projektu konkursā 7.kārtā „ Praktiskas prasmes un zināšanas”. Kopējā projekta izmaksu summa ir EUR 1100.00 (Viens tūkstotis viens simts euro, 00 centi), nepieciešamā līdzfinansējuma summa ir EUR 110.00 (Viens simts desmit euro, 00 centi).</w:t>
      </w:r>
    </w:p>
    <w:p w14:paraId="3122960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plānots organizēt izbraukuma apmācības audžuģimeņu vecākiem, pedagogiem, sociālā darba profesionāļiem, jauniešiem, un vecākiem, kuri audzina bērnus ar izaicinošu uzvedību.</w:t>
      </w:r>
    </w:p>
    <w:p w14:paraId="1EC1814B" w14:textId="430A73D8"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125B7830" w14:textId="0089D704"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Piešķirt biedrībai “Ģimeņu centrs TuTi” līdzfinansējumu dalībai LEADER projektu konkursā “Praktiskas prasmes un zināšanas” EUR 110.00 (Viens simts desmit euro, 00 centi) apmērā, bet ne vairāk kā 10% no kopējās tāmes summas, projekta apstiprināšanas gadījumā. </w:t>
      </w:r>
    </w:p>
    <w:p w14:paraId="2109D073" w14:textId="62F18159"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Līdzfinansējumu piešķirt no Attīstības nodaļas 2025. gada budžeta pozīcijas “Sabiedrības integrācija un līdzdalība”,  kods: 1501.39</w:t>
      </w:r>
    </w:p>
    <w:p w14:paraId="108E90A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Noviks 28378298</w:t>
      </w:r>
    </w:p>
    <w:p w14:paraId="01094497"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2599094"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27</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līdzfinansējuma piešķiršanu biedrībai Smēdes nams Cesvainē dalībai LEADER projektu konkursā Sabiedrības īstenotas aktivitātes</w:t>
      </w:r>
    </w:p>
    <w:p w14:paraId="010C653F"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4EE0ED71"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941B4C6"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8C0FB4D" w14:textId="342F3BEB"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2E759DFA"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713A53F6"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65B403E5"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BFB7B2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Madonas novada pašvaldībā saņemts biedrības “Smēdes nams Cesvainē” iesniegums (reģistrēts Madonas novada pašvaldībā 11.03.2025. ar Nr. 2.1.3.1/25/1030) ar lūgumu piešķirt līdzfinansējumu dalībai LEADER projektu konkursā 10% apmērā no kopējām projekta izmaksām. </w:t>
      </w:r>
    </w:p>
    <w:p w14:paraId="59B0B63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Biedrība “Smēdes nams Cesvainē” ir iesniegusi projekta pieteikumu Madonas novada fonda izsludinātajā LEADER projektu konkursā projekta „Kopienu spēcinošas un vietas attīstību sekmējošas iniciatīvas”. Kopējā projekta izmaksu summa ir EUR 12000 (Divpadsmit tūkstoši euro, 00 centi), nepieciešamā līdzfinansējuma summa ir EUR 1200 (Viens tūkstotis divi simti euro, 00 centi). </w:t>
      </w:r>
    </w:p>
    <w:p w14:paraId="6B4ABF5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ietvaros plānots veikt remonta darbus Cesvaines smēdes namā, demontēt nedrošās griestu detaļas, iebūvēt kamīnu, uzstādīt elektroniskos radiatorus,  un iegādāties aprīkojumu kalēja aroda prasmju apguvei. </w:t>
      </w:r>
    </w:p>
    <w:p w14:paraId="243207DB" w14:textId="5369E11B"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067EE801" w14:textId="2E642846"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Piešķirt biedrībai “Smēdes nams Cesvainē” līdzfinansējumu dalībai LEADER projektu konkursā “Sabiedrības īstenotas aktivitātes” 1200 (Viens tūkstotis divi simti euro, 00 centi) apmērā, bet ne vairāk kā 10% no kopējās tāmes summas, projekta apstiprināšanas gadījumā. </w:t>
      </w:r>
    </w:p>
    <w:p w14:paraId="4D9714A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Līdzfinansējumu piešķirt no Attīstības nodaļas 2025. gada budžeta pozīcijas “Sabiedrības integrācija un līdzdalība”,  kods: 1501.39</w:t>
      </w:r>
    </w:p>
    <w:p w14:paraId="204EB91D" w14:textId="77777777" w:rsidR="002C2184" w:rsidRPr="001D794B" w:rsidRDefault="002C2184" w:rsidP="001D794B">
      <w:pPr>
        <w:spacing w:after="0" w:line="240" w:lineRule="auto"/>
        <w:jc w:val="both"/>
        <w:rPr>
          <w:rFonts w:ascii="Times New Roman" w:hAnsi="Times New Roman" w:cs="Times New Roman"/>
          <w:sz w:val="24"/>
          <w:szCs w:val="24"/>
        </w:rPr>
      </w:pPr>
    </w:p>
    <w:p w14:paraId="07205F4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Noviks 28378298</w:t>
      </w:r>
    </w:p>
    <w:p w14:paraId="2FD6A9E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394CF71"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28</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projekta pieteikuma “Laivas motora iegāde, lai nodrošinātu zivju resursu aizsardzības pasākumus” iesniegšanu</w:t>
      </w:r>
    </w:p>
    <w:p w14:paraId="0EE70CAE"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A05F43B"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7479C9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15048D1" w14:textId="5D5E51D5"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40065796"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E5AF147"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11E71E31"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BF45D8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Lauku atbalsta dienests sadarbībā ar Valsts zivju fondu 14.01.2025. ir izsludinājis projektu konkursu aktivitātē “Zivju resursu aizsardzības pasākumi, ko veic valsts iestādes vai pašvaldības, kuru kompetencē ir zivju resursu aizsardzība, 1.kārta”, kuras ietvaros var iegādāties aprīkojumu, kas nodrošina zivju resursu aizsardzību publiskajās ūdenstilpnēs.</w:t>
      </w:r>
    </w:p>
    <w:p w14:paraId="18B61E6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paredzēts iegādāties laivas motoru, lai biedrība “Kāla ezera padome” varētu nodrošināt zivju resursu aizsardzības pasākumus.</w:t>
      </w:r>
    </w:p>
    <w:p w14:paraId="1DBA0F9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kopējās izmaksas EUR 4 500 (četri tūkstoši pieci simti  euro, 00 centi), t.sk. Zivju fonda finansējums EUR 4 000.00 (četri tūkstoši, 00 centi), biedrības “Kāla ezera padome” līdzfinansējums EUR 500,00  EUR (pieci simti euro, 00 centi).</w:t>
      </w:r>
    </w:p>
    <w:p w14:paraId="26B994A1" w14:textId="484D48D4"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359EB6F9" w14:textId="3887AEE5"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Sagatavot un iesniegt projektu “Laivas motora iegāde, lai nodrošinātu zivju resursu aizsardzības pasākumus” Lauku atbalsta dienestā izsludinātajā projektu konkursa aktivitātē “Zivju resursu aizsardzības pasākumi, ko veic valsts iestādes vai pašvaldības, kuru kompetencē ir zivju resursu aizsardzība”.</w:t>
      </w:r>
    </w:p>
    <w:p w14:paraId="24DE405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Projekta kopējās izmaksas EUR 4 500.00 (četri tūkstoši pieci simti euro, 00 centi), t.sk. Zivju fonda finansējums EUR 4000,00 (četri tūkstoši euro, 00 centi), biedrības “Kāla ezera padome” finansējums EUR 500,00  EUR (pieci simti euro, 00 centi).</w:t>
      </w:r>
    </w:p>
    <w:p w14:paraId="7D57AAF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w:t>
      </w:r>
      <w:r w:rsidRPr="001D794B">
        <w:rPr>
          <w:rFonts w:ascii="Times New Roman" w:hAnsi="Times New Roman" w:cs="Times New Roman"/>
          <w:noProof/>
          <w:sz w:val="24"/>
          <w:szCs w:val="24"/>
        </w:rPr>
        <w:tab/>
        <w:t>Nodrošināt projekta “Laivas motora iegāde, lai nodrošinātu zivju resursu aizsardzības pasākumus” priekšfinansējumu  EUR 4 500.00 (četri tūkstoši pieci simti euro, 00 centi) no pašvaldības 2025.gada budžeta līdzekļiem.</w:t>
      </w:r>
    </w:p>
    <w:p w14:paraId="2747942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4.</w:t>
      </w:r>
      <w:r w:rsidRPr="001D794B">
        <w:rPr>
          <w:rFonts w:ascii="Times New Roman" w:hAnsi="Times New Roman" w:cs="Times New Roman"/>
          <w:noProof/>
          <w:sz w:val="24"/>
          <w:szCs w:val="24"/>
        </w:rPr>
        <w:tab/>
        <w:t xml:space="preserve">Lēmuma izpildi uzdot Projektu ieviešanas nodaļai. </w:t>
      </w:r>
    </w:p>
    <w:p w14:paraId="39CD9B81" w14:textId="5928691C"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 </w:t>
      </w:r>
    </w:p>
    <w:p w14:paraId="1FD3692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Rēķe-Madalāne 27865667</w:t>
      </w:r>
    </w:p>
    <w:p w14:paraId="6C53D60D"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0DE19FF"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29</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projekta pieteikuma “Zivju resursu pavairošana Madonas novada Ošupes pagasta Lubāns ezerā” iesniegšanu</w:t>
      </w:r>
    </w:p>
    <w:p w14:paraId="73981A9C"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DBD7587" w14:textId="77777777" w:rsidR="006D6F23" w:rsidRPr="001D794B" w:rsidRDefault="006D6F23" w:rsidP="001D794B">
      <w:pPr>
        <w:spacing w:after="0" w:line="240" w:lineRule="auto"/>
        <w:jc w:val="both"/>
        <w:rPr>
          <w:rFonts w:ascii="Times New Roman" w:hAnsi="Times New Roman" w:cs="Times New Roman"/>
          <w:i/>
          <w:iCs/>
          <w:sz w:val="24"/>
          <w:szCs w:val="24"/>
        </w:rPr>
      </w:pPr>
    </w:p>
    <w:p w14:paraId="4870DB6F"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C9F0445" w14:textId="28151B37"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6B73A7D3"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EFA44E9"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723270D7"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46FC7E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Lauku atbalsta dienests sadarbībā ar Valsts zivju fondu 14.01.2025. ir izsludinājis projektu konkursu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1.kārta”, Madonas novada pašvaldība ir sagatavojusi projekta iesniegumu “Zivju resursu pavairošana Madonas novada Ošupes pagasta Lubāns ezerā”.</w:t>
      </w:r>
    </w:p>
    <w:p w14:paraId="2F55A484"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mērķis ir atjaunot zivju resursu krājumus Madonas novada Ošupes pagasta Lubāns ezerā. Lubāns ezerā paredzēts ielaist 28 000 līdaku, mazuļu skaits noteikts saskaņā ar zivsaimnieciskās ekspluatācijas noteikumiem. Pēdējo reizi līdaku vienvasaras mazuļi Lubāns ezerā tika ielaisti 2022.gadā.</w:t>
      </w:r>
    </w:p>
    <w:p w14:paraId="0395387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Projekta kopējās izmaksas EUR 8470,00 (astoņi tūkstoši četri simti septiņdesmit   euro, 00 centi), t.sk. Zivju fonda finansējums EUR 7365,22 (septiņi tūkstoši trīs simti sešdesmit pieci </w:t>
      </w:r>
      <w:r w:rsidRPr="001D794B">
        <w:rPr>
          <w:rFonts w:ascii="Times New Roman" w:hAnsi="Times New Roman" w:cs="Times New Roman"/>
          <w:noProof/>
          <w:sz w:val="24"/>
          <w:szCs w:val="24"/>
        </w:rPr>
        <w:lastRenderedPageBreak/>
        <w:t>euro, 22 centi), pašvaldības līdzfinansējums EUR 1104,78  EUR (viens tūkstotis simtu četri euro, 78 centi).</w:t>
      </w:r>
    </w:p>
    <w:p w14:paraId="28738D2A" w14:textId="0AFA11EA"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4B2A27DD" w14:textId="73FB4E5C"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Sagatavot un iesniegt projektu “Zivju resursu pavairošana Madonas novada Ošupes pagasta Lubāns ezerā” Lauku atbalsta dienestā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2B482FB7"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Projekta kopējās izmaksas EUR 8470,00 (astoņi tūkstoši četri simti septiņdesmit   euro, 00 centi), t.sk. Zivju fonda finansējums EUR 7365,22 (septiņi tūkstoši trīs simti sešdesmit pieci euro, 22 centi), pašvaldības līdzfinansējums EUR 1104,78  EUR (viens tūkstotis simtu četri euro, 78 centi)..</w:t>
      </w:r>
    </w:p>
    <w:p w14:paraId="0B5B3E9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 Nodrošināt projekta “Zivju resursu pavairošana Madonas novada Ošupes pagasta Lubāns ezerā” priekšfinansējumu  EUR 8470,00 (astoņi tūkstoši četri simti septiņdesmit   euro, 00 centi) no Madonas novada pašvaldības 2025.gada budžeta nesadalītajiem līdzekļiem, kas ņemti no Ošupes pagasta pārvaldes 2024. gada atlikuma.</w:t>
      </w:r>
    </w:p>
    <w:p w14:paraId="467C3EA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4.</w:t>
      </w:r>
      <w:r w:rsidRPr="001D794B">
        <w:rPr>
          <w:rFonts w:ascii="Times New Roman" w:hAnsi="Times New Roman" w:cs="Times New Roman"/>
          <w:noProof/>
          <w:sz w:val="24"/>
          <w:szCs w:val="24"/>
        </w:rPr>
        <w:tab/>
        <w:t xml:space="preserve">Lēmuma izpildi uzdot Projektu ieviešanas nodaļai. </w:t>
      </w:r>
    </w:p>
    <w:p w14:paraId="49E831D0" w14:textId="77777777" w:rsidR="002C2184" w:rsidRPr="001D794B" w:rsidRDefault="002C2184" w:rsidP="001D794B">
      <w:pPr>
        <w:spacing w:after="0" w:line="240" w:lineRule="auto"/>
        <w:jc w:val="both"/>
        <w:rPr>
          <w:rFonts w:ascii="Times New Roman" w:hAnsi="Times New Roman" w:cs="Times New Roman"/>
          <w:sz w:val="24"/>
          <w:szCs w:val="24"/>
        </w:rPr>
      </w:pPr>
    </w:p>
    <w:p w14:paraId="6BCBE1E9"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Rēķe-Madalāne 27865667</w:t>
      </w:r>
    </w:p>
    <w:p w14:paraId="4A76BE57"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D41BDBF"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projekta pieteikuma “Zivsaimnieciskās ekspluatācijas noteikumu izstrāde Rāceņu un Salu ezeram” iesniegšanu</w:t>
      </w:r>
    </w:p>
    <w:p w14:paraId="4E191197"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2DE8163" w14:textId="77777777" w:rsidR="006D6F23" w:rsidRPr="001D794B" w:rsidRDefault="006D6F23" w:rsidP="001D794B">
      <w:pPr>
        <w:spacing w:after="0" w:line="240" w:lineRule="auto"/>
        <w:jc w:val="both"/>
        <w:rPr>
          <w:rFonts w:ascii="Times New Roman" w:hAnsi="Times New Roman" w:cs="Times New Roman"/>
          <w:i/>
          <w:iCs/>
          <w:sz w:val="24"/>
          <w:szCs w:val="24"/>
        </w:rPr>
      </w:pPr>
    </w:p>
    <w:p w14:paraId="2E19E759"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2CCFC9A" w14:textId="5481B555"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7</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7D036D6B"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7899B09"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450D50C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D538AA5"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Lauku atbalsta dienests sadarbībā ar Valsts zivju fondu 14.01.2025. ir izsludinājis projektu konkursu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1.kārta”, Madonas novada pašvaldība ir sagatavojusi projekta iesniegumu “Zivsaimnieciskās ekspluatācijas noteikumu izstrāde Rāceņu un Salu ezeram”.</w:t>
      </w:r>
    </w:p>
    <w:p w14:paraId="68FAC9D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Projekta ietvaros paredzēts izstrādāt jaunus Rāceņa ezera zivsaimnieciskās ekspluatācijas noteikumus un Salas ezera zivsaimnieciskās ekspluatācijas noteikumus, jo esošie zivsaimnieciskās ekspluatācijas noteikumi ir 2014.gada. Kopējās izmaksas tiks precizētas pēc tirgus izpētes.</w:t>
      </w:r>
    </w:p>
    <w:p w14:paraId="5EE5A3E7" w14:textId="2FD5B8BA"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68D2FEEC" w14:textId="2ACDAF95"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Sagatavot un iesniegt projektu “Zivsaimnieciskās ekspluatācijas noteikumu izstrāde Rāceņu un Salu ezeram” Lauku atbalsta dienestā izsludinātajā projektu konkursa aktivitātē “Zinātniskās pētniecības programmu finansēšana un līdzdalība starpvalstu sadarbībā zinātniskajos pētījumos zivsaimniecībā, izņemot tādu iesniegto programmu un pētījumu </w:t>
      </w:r>
      <w:r w:rsidRPr="001D794B">
        <w:rPr>
          <w:rFonts w:ascii="Times New Roman" w:hAnsi="Times New Roman" w:cs="Times New Roman"/>
          <w:noProof/>
          <w:sz w:val="24"/>
          <w:szCs w:val="24"/>
        </w:rPr>
        <w:lastRenderedPageBreak/>
        <w:t>finansēšanu, kuri pretendē uz finansējuma saņemšanu no citu valsts vai Eiropas Savienības fondu finansējuma”.</w:t>
      </w:r>
    </w:p>
    <w:p w14:paraId="018A85B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Kopējās izmaksas tiks precizētas pēc tirgus izpētes.</w:t>
      </w:r>
    </w:p>
    <w:p w14:paraId="3A3993F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  Nodrošināt projekta “Zivsaimnieciskās ekspluatācijas noteikumu izstrāde Rāceņu un Salu ezeram” priekšfinansējumu  no pašvaldības 2025.gada budžeta līdzekļiem un līdzfinansējumu 20% apmērā no Madonas novada pašvaldības 2025. gada budžeta nesadalītajiem līdzekļiem, kas ņemti no Madonas pilsētas apvienības 2024.gada atlikuma.</w:t>
      </w:r>
    </w:p>
    <w:p w14:paraId="4DEEC26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4.</w:t>
      </w:r>
      <w:r w:rsidRPr="001D794B">
        <w:rPr>
          <w:rFonts w:ascii="Times New Roman" w:hAnsi="Times New Roman" w:cs="Times New Roman"/>
          <w:noProof/>
          <w:sz w:val="24"/>
          <w:szCs w:val="24"/>
        </w:rPr>
        <w:tab/>
        <w:t xml:space="preserve">Lēmuma izpildi uzdot Projektu ieviešanas nodaļai. </w:t>
      </w:r>
    </w:p>
    <w:p w14:paraId="32FE7825" w14:textId="77777777" w:rsidR="002C2184" w:rsidRPr="001D794B" w:rsidRDefault="002C2184" w:rsidP="001D794B">
      <w:pPr>
        <w:spacing w:after="0" w:line="240" w:lineRule="auto"/>
        <w:jc w:val="both"/>
        <w:rPr>
          <w:rFonts w:ascii="Times New Roman" w:hAnsi="Times New Roman" w:cs="Times New Roman"/>
          <w:sz w:val="24"/>
          <w:szCs w:val="24"/>
        </w:rPr>
      </w:pPr>
    </w:p>
    <w:p w14:paraId="6753F02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Rēķe-Madalāne 27865667</w:t>
      </w:r>
    </w:p>
    <w:p w14:paraId="736CC04B" w14:textId="77777777" w:rsidR="006D6F23" w:rsidRPr="001D794B" w:rsidRDefault="006D6F23" w:rsidP="001D794B">
      <w:pPr>
        <w:spacing w:after="0" w:line="240" w:lineRule="auto"/>
        <w:jc w:val="both"/>
        <w:rPr>
          <w:rFonts w:ascii="Times New Roman" w:hAnsi="Times New Roman" w:cs="Times New Roman"/>
          <w:i/>
          <w:iCs/>
          <w:sz w:val="24"/>
          <w:szCs w:val="24"/>
        </w:rPr>
      </w:pPr>
    </w:p>
    <w:p w14:paraId="32C4B974"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31</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Madonas novada pašvaldības investīciju projekta “Vienkāršota pārbūve ēkās un teritorijā Jurģkalni, Lazdona, Lazdonas pagasts, Madonas novads” īstenošanu un aizņēmuma ņemšanu</w:t>
      </w:r>
    </w:p>
    <w:p w14:paraId="400B6AB0"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346634CE" w14:textId="303E0054" w:rsidR="006D6F23" w:rsidRDefault="00E01352" w:rsidP="001D794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DEBATĒS PIEDALĀS: Andris </w:t>
      </w:r>
      <w:proofErr w:type="spellStart"/>
      <w:r>
        <w:rPr>
          <w:rFonts w:ascii="Times New Roman" w:hAnsi="Times New Roman" w:cs="Times New Roman"/>
          <w:i/>
          <w:iCs/>
          <w:sz w:val="24"/>
          <w:szCs w:val="24"/>
        </w:rPr>
        <w:t>Dombrovsksi</w:t>
      </w:r>
      <w:proofErr w:type="spellEnd"/>
      <w:r>
        <w:rPr>
          <w:rFonts w:ascii="Times New Roman" w:hAnsi="Times New Roman" w:cs="Times New Roman"/>
          <w:i/>
          <w:iCs/>
          <w:sz w:val="24"/>
          <w:szCs w:val="24"/>
        </w:rPr>
        <w:t xml:space="preserve">, Agris </w:t>
      </w:r>
      <w:proofErr w:type="spellStart"/>
      <w:r>
        <w:rPr>
          <w:rFonts w:ascii="Times New Roman" w:hAnsi="Times New Roman" w:cs="Times New Roman"/>
          <w:i/>
          <w:iCs/>
          <w:sz w:val="24"/>
          <w:szCs w:val="24"/>
        </w:rPr>
        <w:t>Lungevičs</w:t>
      </w:r>
      <w:proofErr w:type="spellEnd"/>
    </w:p>
    <w:p w14:paraId="1BBC53F6" w14:textId="77777777" w:rsidR="00E01352" w:rsidRPr="001D794B" w:rsidRDefault="00E01352" w:rsidP="001D794B">
      <w:pPr>
        <w:spacing w:after="0" w:line="240" w:lineRule="auto"/>
        <w:jc w:val="both"/>
        <w:rPr>
          <w:rFonts w:ascii="Times New Roman" w:hAnsi="Times New Roman" w:cs="Times New Roman"/>
          <w:i/>
          <w:iCs/>
          <w:sz w:val="24"/>
          <w:szCs w:val="24"/>
        </w:rPr>
      </w:pPr>
    </w:p>
    <w:p w14:paraId="2A9A007D"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1119758" w14:textId="5535834B"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AD0FA8">
        <w:rPr>
          <w:rFonts w:ascii="Times New Roman" w:hAnsi="Times New Roman" w:cs="Times New Roman"/>
          <w:b/>
          <w:noProof/>
          <w:sz w:val="24"/>
          <w:szCs w:val="24"/>
        </w:rPr>
        <w:t>5</w:t>
      </w:r>
      <w:r w:rsidRPr="001D794B">
        <w:rPr>
          <w:rFonts w:ascii="Times New Roman" w:hAnsi="Times New Roman" w:cs="Times New Roman"/>
          <w:b/>
          <w:noProof/>
          <w:sz w:val="24"/>
          <w:szCs w:val="24"/>
        </w:rPr>
        <w:t xml:space="preserve">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Zigfrīds Gor</w:t>
      </w:r>
      <w:r w:rsidRPr="001D794B">
        <w:rPr>
          <w:rFonts w:ascii="Times New Roman" w:hAnsi="Times New Roman" w:cs="Times New Roman"/>
          <w:b/>
          <w:noProof/>
          <w:sz w:val="24"/>
          <w:szCs w:val="24"/>
        </w:rPr>
        <w:t xml:space="preserve">a), "Pret" – nav, "Atturas" – </w:t>
      </w:r>
      <w:r w:rsidR="00AD0FA8">
        <w:rPr>
          <w:rFonts w:ascii="Times New Roman" w:hAnsi="Times New Roman" w:cs="Times New Roman"/>
          <w:b/>
          <w:noProof/>
          <w:sz w:val="24"/>
          <w:szCs w:val="24"/>
        </w:rPr>
        <w:t>1 (Vita Robalte)</w:t>
      </w:r>
      <w:r w:rsidRPr="001D794B">
        <w:rPr>
          <w:rFonts w:ascii="Times New Roman" w:hAnsi="Times New Roman" w:cs="Times New Roman"/>
          <w:b/>
          <w:noProof/>
          <w:sz w:val="24"/>
          <w:szCs w:val="24"/>
        </w:rPr>
        <w:t>,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4AE8064D"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2469136"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283DAB45"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E96D97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Madonas novada pašvaldības iepirkumu komisijā veikts iepirkums id.nr. MNP2025/5 “Vienkāršota pārbūve ēkās un teritorijā Jurģkalni, Lazdona, Lazdonas pagasts, Madonas novads”, kura kopējā līgumcena sastāda EUR 106 330,21 (viens simts seši tūkstoši trīs simti trīsdesmit euro, 21 cents) ar pievienotās vērtības nodokli. Plānotās būvuzraudzības izmaksas līdz EUR 1 500,00 (viens tūkstotis pieci simti euro, 0 centi).</w:t>
      </w:r>
    </w:p>
    <w:p w14:paraId="5C21C69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Lai īstenotu investīciju projektu “Vienkāršota pārbūve ēkās un teritorijā Jurģkalni, Lazdona, Lazdonas pagasts, Madonas novads” nepieciešams finansējums EUR 107 830,21 (viens simts septiņi tūkstoši astoņi simti trīsdesmit euro, 21 cents), t.sk. pašvaldības finansējums  EUR 16 174,53  (sešpadsmit tūkstoši viens simts septiņdesmit četri euro, 53 centi), aizņēmums valsts kasē EUR 91 655,68 (deviņdesmit viens tūkstotis seši simti piecdesmit pieci euro, 68 centi). Aizņēmums projekta īstenošanai tiks ņemts pamatojoties uz 2024. gada 17. decembra noteikumiem Nr. 879 “Noteikumi par kritērijiem un kārtību, kādā tiek izvērtēti pašvaldību investīciju projektu pieteikumi aizdevuma saņemšanai”.</w:t>
      </w:r>
    </w:p>
    <w:p w14:paraId="16CD055F"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Investīciju projekts “Vienkāršota pārbūve ēkās un teritorijā Jurģkalni, Lazdona, Lazdonas pagasts, Madonas novads” atbilst  Madonas novada ilgtspējīgas attīstības stratēģijas 2022.-2047. gadam un Madonas novada attīstības programmas 2022. - 2028. gadam (apstiprināta 2022. gada 31. maijā lēmums Nr. 357 (protokols Nr. 13, 34. p))  un nodrošina lietderīgu investīciju īstenošanu pašvaldības autonomās funkciju izpildei atbilstoši likumam “Par pašvaldībām” 4. panta 14. punktam.</w:t>
      </w:r>
    </w:p>
    <w:p w14:paraId="1E16B55C" w14:textId="54D5E23F"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0CFF6F11" w14:textId="683859B2"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 xml:space="preserve">Apstiprināt investīciju projekta “Vienkāršota pārbūve ēkās un teritorijā Jurģkalni, Lazdona, Lazdonas pagasts, Madonas novads” īstenošanu par kopējo summu EUR 107 830,21 (viens simts septiņi tūkstoši astoņi simti trīsdesmit euro, 21 cents). </w:t>
      </w:r>
    </w:p>
    <w:p w14:paraId="3E5486A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lastRenderedPageBreak/>
        <w:t>2.</w:t>
      </w:r>
      <w:r w:rsidRPr="001D794B">
        <w:rPr>
          <w:rFonts w:ascii="Times New Roman" w:hAnsi="Times New Roman" w:cs="Times New Roman"/>
          <w:noProof/>
          <w:sz w:val="24"/>
          <w:szCs w:val="24"/>
        </w:rPr>
        <w:tab/>
        <w:t>Piešķirt Madonas novada pašvaldības līdzfinansējumu EUR 16 174,53  (sešpadsmit tūkstoši viens simts septiņdesmit četri euro, 53 centi) investīciju projekta “Vienkāršota pārbūve ēkās un teritorijā Jurģkalni, Lazdona, Lazdonas pagasts, Madonas novads” īstenošanai.</w:t>
      </w:r>
    </w:p>
    <w:p w14:paraId="4BBEF70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w:t>
      </w:r>
      <w:r w:rsidRPr="001D794B">
        <w:rPr>
          <w:rFonts w:ascii="Times New Roman" w:hAnsi="Times New Roman" w:cs="Times New Roman"/>
          <w:noProof/>
          <w:sz w:val="24"/>
          <w:szCs w:val="24"/>
        </w:rPr>
        <w:tab/>
        <w:t>Lūgt Pašvaldību aizņēmuma un galvojuma kontroles un pārraudzības padomi atbalstīt aizņēmuma ņemšanu EUR 91 655,68 (deviņdesmit viens tūkstotis seši simti piecdesmit pieci euro, 68 centi) apmērā investīciju projekta “Vienkāršota pārbūve ēkās un teritorijā Jurģkalni, Lazdona, Lazdonas pagasts, Madonas novads” īstenošanai,  Valsts kasē uz 20 gadiem ar noteikto procentu likmi un atlikto maksājumu uz 3 gadiem. Aizņēmumu izņemt un apgūt 2025. gadā. Aizņēmuma atmaksu garantēt ar pašvaldības budžetu.</w:t>
      </w:r>
    </w:p>
    <w:p w14:paraId="4459706B" w14:textId="3FB88A3D"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         </w:t>
      </w:r>
    </w:p>
    <w:p w14:paraId="363A9F00"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Mikāla 26473862</w:t>
      </w:r>
    </w:p>
    <w:p w14:paraId="57CB3AC2"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108A9B9"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32</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finansējuma piešķiršanu skatuves izbūvei no rūpnieciski ražotām konstrukcijām Madonas pilsētas vidusskolā, Valdemāra bulvārī 6, Madonā, Madonas novadā</w:t>
      </w:r>
    </w:p>
    <w:p w14:paraId="1463D223"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1786130B" w14:textId="77777777" w:rsidR="006D6F23" w:rsidRPr="001D794B" w:rsidRDefault="006D6F23" w:rsidP="001D794B">
      <w:pPr>
        <w:spacing w:after="0" w:line="240" w:lineRule="auto"/>
        <w:jc w:val="both"/>
        <w:rPr>
          <w:rFonts w:ascii="Times New Roman" w:hAnsi="Times New Roman" w:cs="Times New Roman"/>
          <w:i/>
          <w:iCs/>
          <w:sz w:val="24"/>
          <w:szCs w:val="24"/>
        </w:rPr>
      </w:pPr>
    </w:p>
    <w:p w14:paraId="115894B5"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E4D9908" w14:textId="6DC4C81A"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51F48100"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2C05C693"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749FCC9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313C5BA"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2021. gadā tika veikta Madonas pilsētas vidusskolas pārbūve, kuras ietvaros izbūvēta multifunkcionālā zāle. Lai efektīvāk organizētu pasākumus, uzlabotu to kvalitāti, nodalītu priekšnesumu vietu no skatītāju zonas un redzamību apmeklētājiem, Madonas pilsētas vidusskolas multifunkcionālā zālē nepieciešams izbūvēt skatuvi. </w:t>
      </w:r>
    </w:p>
    <w:p w14:paraId="589572CB"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Madonas novada Centrālās administrācijas Projektu ieviešanas nodaļa veikusi tirgus izpēti skatuves izbūves darbiem Madonas pilsētas vidusskolā, Valdemāra bulvārī 6, Madonā, Madonas novadā. Lai veiktu darbus nepieciešams EUR 24 075,44 apmērā ar PVN.</w:t>
      </w:r>
    </w:p>
    <w:p w14:paraId="70B5895E" w14:textId="3292B816"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Ņemot vērā sniegto informāciju,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41FE68E0" w14:textId="7F63CBE9"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Piešķirt finansējumu EUR 24 075,44 apmērā skatuves izbūvei Madonas pilsētas vidusskolā, Valdemāra bulvārī 6, Madonā, Madonas novadā no Madonas pašvaldības 2025.gada budžeta nesadalītajiem līdzekļiem, kas ņemti no Madonas apvienības pārvaldes 2024. gada atlikuma.</w:t>
      </w:r>
    </w:p>
    <w:p w14:paraId="580A2174" w14:textId="77777777" w:rsidR="002C2184" w:rsidRPr="001D794B" w:rsidRDefault="002C2184" w:rsidP="001D794B">
      <w:pPr>
        <w:spacing w:after="0" w:line="240" w:lineRule="auto"/>
        <w:jc w:val="both"/>
        <w:rPr>
          <w:rFonts w:ascii="Times New Roman" w:hAnsi="Times New Roman" w:cs="Times New Roman"/>
          <w:sz w:val="24"/>
          <w:szCs w:val="24"/>
        </w:rPr>
      </w:pPr>
    </w:p>
    <w:p w14:paraId="17B2554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Galeja 29360277</w:t>
      </w:r>
    </w:p>
    <w:p w14:paraId="33F39B51"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4813778"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33</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C39DD9E"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24F09075" w14:textId="77777777" w:rsidR="006D6F23" w:rsidRPr="001D794B" w:rsidRDefault="006D6F23" w:rsidP="001D794B">
      <w:pPr>
        <w:spacing w:after="0" w:line="240" w:lineRule="auto"/>
        <w:jc w:val="both"/>
        <w:rPr>
          <w:rFonts w:ascii="Times New Roman" w:hAnsi="Times New Roman" w:cs="Times New Roman"/>
          <w:i/>
          <w:iCs/>
          <w:sz w:val="24"/>
          <w:szCs w:val="24"/>
        </w:rPr>
      </w:pPr>
    </w:p>
    <w:p w14:paraId="68F583E1"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DD13744" w14:textId="5C3FC0EE"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16 balsīm "Par" (</w:t>
      </w:r>
      <w:r w:rsidR="00AD0FA8" w:rsidRPr="001D794B">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547FA6D1" w14:textId="65FC20F3"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402F793E"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 xml:space="preserve">Lēmuma projekts: </w:t>
      </w:r>
    </w:p>
    <w:p w14:paraId="3DB9E10D"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Barkavas pagasta pārvaldes Īpašumu uzturēšanas nodāļā ir 4,5 amata vienības “apkopējs”. No tām 3,5 amata vienības tiek izmantotas, lai nodrošinātu amata pienākumu izpildi Barkavas pamatskolā un pirmsskolas izglītības iestādē, bet atlikusī viena amata vienība – pagasta pārvaldē un Barkava kultūras namā.</w:t>
      </w:r>
    </w:p>
    <w:p w14:paraId="1EFB788E"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Telpu, Brīvības ielā 9, Barkavas pagastā, koridoru uzkopšana tika nodrošināta ar algoto pagaidu sabiedrisko darbu veicēju palīdzību. Ņemot vērā, ka samazinājies algoto pagaidu sabiedrisko darbu vietu skaits, radusies problēma ar telpu, kuras atrodas Brīvības ielā 9, Barkavas pagastā, koridoru uzkopšanu, jo šie darba pienākumi bija tieši algoto pagaidu sabiedriskajos darbos nodarbinātajiem darbiniekiem.</w:t>
      </w:r>
    </w:p>
    <w:p w14:paraId="304CA858"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Priekšlikums, lai risinātu radušos situāciju, amata vienības “apkopējs” amata vienību skaitu palielināt par 0,3, attiecīgi, lai nodrošinātu telpu uzkopšanu, kas atrodas Brīvības ielā 9, Barkavas pagastā, kā arī bibliotēkas telpu uzkopšanu.</w:t>
      </w:r>
    </w:p>
    <w:p w14:paraId="07E2F9C2"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Lai nodrošinātu papildus 0,3 amata vienības “apkopējs” Barkavas pagasta pārvaldes Īpašumu uzturēšanas nodaļā, nepieciešami  papildus 1 998 euro (222 euro mēnesī x 9 mēneši). </w:t>
      </w:r>
    </w:p>
    <w:p w14:paraId="29944D6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 xml:space="preserve">Pašvaldību likuma 10. panta pirmajā daļā paredzēts, ka dome ir tiesīga izlemt ikvienu pašvaldības kompetences jautājumu un pieņemt lēmumus citos ārējos normatīvajos aktos paredzētajos gadījumos. </w:t>
      </w:r>
    </w:p>
    <w:p w14:paraId="02BFF7A9" w14:textId="44F9BC16" w:rsidR="00DD2925" w:rsidRPr="00A738BD"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Pamatojoties uz Pašvaldību likuma 10. panta pirmo daļu,</w:t>
      </w:r>
      <w:r w:rsidR="00DD2925" w:rsidRPr="00DD2925">
        <w:rPr>
          <w:rFonts w:ascii="Times New Roman" w:hAnsi="Times New Roman" w:cs="Times New Roman"/>
          <w:sz w:val="24"/>
          <w:szCs w:val="24"/>
        </w:rPr>
        <w:t xml:space="preserve"> </w:t>
      </w:r>
      <w:r w:rsidR="00DD2925" w:rsidRPr="00A738BD">
        <w:rPr>
          <w:rFonts w:ascii="Times New Roman" w:hAnsi="Times New Roman" w:cs="Times New Roman"/>
          <w:sz w:val="24"/>
          <w:szCs w:val="24"/>
        </w:rPr>
        <w:t>atklāti balsojot: PAR - ___, PRET - ___, ATTURAS - ___,   Madonas novada pašvaldības dome  NOLEMJ:</w:t>
      </w:r>
    </w:p>
    <w:p w14:paraId="26921440" w14:textId="198CADF1" w:rsidR="002C2184" w:rsidRPr="001D794B" w:rsidRDefault="002C2184"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w:t>
      </w:r>
      <w:r w:rsidRPr="001D794B">
        <w:rPr>
          <w:rFonts w:ascii="Times New Roman" w:hAnsi="Times New Roman" w:cs="Times New Roman"/>
          <w:noProof/>
          <w:sz w:val="24"/>
          <w:szCs w:val="24"/>
        </w:rPr>
        <w:tab/>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(22. pielikums), izdarīt šādus grozījumus:</w:t>
      </w:r>
    </w:p>
    <w:p w14:paraId="4D1F90AC"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1.1.</w:t>
      </w:r>
      <w:r w:rsidRPr="001D794B">
        <w:rPr>
          <w:rFonts w:ascii="Times New Roman" w:hAnsi="Times New Roman" w:cs="Times New Roman"/>
          <w:noProof/>
          <w:sz w:val="24"/>
          <w:szCs w:val="24"/>
        </w:rPr>
        <w:tab/>
        <w:t xml:space="preserve">Ar 01.04.2025. Barkavas pagasta pārvaldes Īpašumu uzturēšanas nodaļas amata vienību sarakstā grozīt esošo amata vienību “Apkopējs” ar profesijas kodu 9112 01, amata vienību skaitu 4,5, mēnešalgas likmi 740 EUR, mēnešalgas fondu 3330 EUR, amata saimi 16., amata saimes līmeni I, mēnešalgas grupu 1., uz “Apkopējs” ar profesijas kodu 9112 01, amata vienību skaitu 4,8, mēnešalgas likmi 740 EUR, mēnešalgas fondu 3552 EUR, amata saimi 16., amata saimes līmeni I, mēnešalgas grupu 1. </w:t>
      </w:r>
    </w:p>
    <w:p w14:paraId="4EFE03E1"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2.</w:t>
      </w:r>
      <w:r w:rsidRPr="001D794B">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1E7B01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3.</w:t>
      </w:r>
      <w:r w:rsidRPr="001D794B">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305A7A82"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4.</w:t>
      </w:r>
      <w:r w:rsidRPr="001D794B">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Finansējumu amata vienības atalgojuma nodrošināšanai piešķirt no Madonas novada pašvaldības 2025. gada budžeta nesadalītajiem līdzekļiem, kas ņemti no Barkavas pagasta pārvaldes 2024.gada atlikuma.</w:t>
      </w:r>
    </w:p>
    <w:p w14:paraId="1A1A8A26"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5.</w:t>
      </w:r>
      <w:r w:rsidRPr="001D794B">
        <w:rPr>
          <w:rFonts w:ascii="Times New Roman" w:hAnsi="Times New Roman" w:cs="Times New Roman"/>
          <w:noProof/>
          <w:sz w:val="24"/>
          <w:szCs w:val="24"/>
        </w:rPr>
        <w:tab/>
        <w:t>Papildināt Madonas novada pašvaldības domes 27.02.2025. lēmumu Nr.110 (protokols Nr.4, 48. p.) “Par grozījumiem Madonas novada pašvaldības domes 24.01.2023. lēmumā Nr. 6 “Par Madonas novada pašvaldības iestāžu amata vienību sarakstu apstiprināšanu” ar piekto punktu, šādā redakcijā – “Finansējumu amata vienības atalgojuma nodrošināšanai piešķirt no Madona novada pašvaldības 2025.gada budžeta nesadalītajiem līdzekļiem.”</w:t>
      </w:r>
    </w:p>
    <w:p w14:paraId="6F9AD518" w14:textId="77777777" w:rsidR="002C2184" w:rsidRPr="001D794B" w:rsidRDefault="002C2184" w:rsidP="001D794B">
      <w:pPr>
        <w:spacing w:after="0" w:line="240" w:lineRule="auto"/>
        <w:jc w:val="both"/>
        <w:rPr>
          <w:rFonts w:ascii="Times New Roman" w:hAnsi="Times New Roman" w:cs="Times New Roman"/>
          <w:sz w:val="24"/>
          <w:szCs w:val="24"/>
        </w:rPr>
      </w:pPr>
    </w:p>
    <w:p w14:paraId="21EDFC65"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Šrubs 28374223</w:t>
      </w:r>
    </w:p>
    <w:p w14:paraId="41F88023" w14:textId="77777777" w:rsidR="002C2184" w:rsidRPr="001D794B" w:rsidRDefault="002C2184"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Lauva 26199545</w:t>
      </w:r>
    </w:p>
    <w:p w14:paraId="00376A4C" w14:textId="77777777" w:rsidR="006D6F23" w:rsidRPr="001D794B" w:rsidRDefault="006D6F23" w:rsidP="001D794B">
      <w:pPr>
        <w:spacing w:after="0" w:line="240" w:lineRule="auto"/>
        <w:jc w:val="both"/>
        <w:rPr>
          <w:rFonts w:ascii="Times New Roman" w:hAnsi="Times New Roman" w:cs="Times New Roman"/>
          <w:i/>
          <w:iCs/>
          <w:sz w:val="24"/>
          <w:szCs w:val="24"/>
        </w:rPr>
      </w:pPr>
    </w:p>
    <w:p w14:paraId="52F7ED3C"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lastRenderedPageBreak/>
        <w:t>34</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kustamās mantas - veikparka iekārtu iegādi Lazdonas pagastā, Madonas novadā</w:t>
      </w:r>
    </w:p>
    <w:p w14:paraId="0C54F3F0"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Aigars Šķēls</w:t>
      </w:r>
      <w:r w:rsidRPr="001D794B">
        <w:rPr>
          <w:rFonts w:ascii="Times New Roman" w:hAnsi="Times New Roman" w:cs="Times New Roman"/>
          <w:i/>
          <w:iCs/>
          <w:sz w:val="24"/>
          <w:szCs w:val="24"/>
        </w:rPr>
        <w:t xml:space="preserve"> </w:t>
      </w:r>
    </w:p>
    <w:p w14:paraId="714FF687" w14:textId="2F45FC2E" w:rsidR="006D6F23" w:rsidRDefault="00E01352" w:rsidP="001D794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DEBATĒS PIEDALĀS: Andris Sakne, Sandra </w:t>
      </w:r>
      <w:proofErr w:type="spellStart"/>
      <w:r>
        <w:rPr>
          <w:rFonts w:ascii="Times New Roman" w:hAnsi="Times New Roman" w:cs="Times New Roman"/>
          <w:i/>
          <w:iCs/>
          <w:sz w:val="24"/>
          <w:szCs w:val="24"/>
        </w:rPr>
        <w:t>Maksimova</w:t>
      </w:r>
      <w:proofErr w:type="spellEnd"/>
      <w:r>
        <w:rPr>
          <w:rFonts w:ascii="Times New Roman" w:hAnsi="Times New Roman" w:cs="Times New Roman"/>
          <w:i/>
          <w:iCs/>
          <w:sz w:val="24"/>
          <w:szCs w:val="24"/>
        </w:rPr>
        <w:t xml:space="preserve">, Māris </w:t>
      </w:r>
      <w:proofErr w:type="spellStart"/>
      <w:r>
        <w:rPr>
          <w:rFonts w:ascii="Times New Roman" w:hAnsi="Times New Roman" w:cs="Times New Roman"/>
          <w:i/>
          <w:iCs/>
          <w:sz w:val="24"/>
          <w:szCs w:val="24"/>
        </w:rPr>
        <w:t>Olte</w:t>
      </w:r>
      <w:proofErr w:type="spellEnd"/>
      <w:r>
        <w:rPr>
          <w:rFonts w:ascii="Times New Roman" w:hAnsi="Times New Roman" w:cs="Times New Roman"/>
          <w:i/>
          <w:iCs/>
          <w:sz w:val="24"/>
          <w:szCs w:val="24"/>
        </w:rPr>
        <w:t xml:space="preserve">, Agris </w:t>
      </w:r>
      <w:proofErr w:type="spellStart"/>
      <w:r>
        <w:rPr>
          <w:rFonts w:ascii="Times New Roman" w:hAnsi="Times New Roman" w:cs="Times New Roman"/>
          <w:i/>
          <w:iCs/>
          <w:sz w:val="24"/>
          <w:szCs w:val="24"/>
        </w:rPr>
        <w:t>Lungevičs</w:t>
      </w:r>
      <w:proofErr w:type="spellEnd"/>
      <w:r>
        <w:rPr>
          <w:rFonts w:ascii="Times New Roman" w:hAnsi="Times New Roman" w:cs="Times New Roman"/>
          <w:i/>
          <w:iCs/>
          <w:sz w:val="24"/>
          <w:szCs w:val="24"/>
        </w:rPr>
        <w:t>, Artūrs Čačka, Zigfrīds Gora</w:t>
      </w:r>
    </w:p>
    <w:p w14:paraId="57E86492" w14:textId="77777777" w:rsidR="00E01352" w:rsidRPr="001D794B" w:rsidRDefault="00E01352" w:rsidP="001D794B">
      <w:pPr>
        <w:spacing w:after="0" w:line="240" w:lineRule="auto"/>
        <w:jc w:val="both"/>
        <w:rPr>
          <w:rFonts w:ascii="Times New Roman" w:hAnsi="Times New Roman" w:cs="Times New Roman"/>
          <w:i/>
          <w:iCs/>
          <w:sz w:val="24"/>
          <w:szCs w:val="24"/>
        </w:rPr>
      </w:pPr>
    </w:p>
    <w:p w14:paraId="0FB77EC5"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D86F5C1" w14:textId="6ACD2530"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E01352">
        <w:rPr>
          <w:rFonts w:ascii="Times New Roman" w:hAnsi="Times New Roman" w:cs="Times New Roman"/>
          <w:b/>
          <w:noProof/>
          <w:sz w:val="24"/>
          <w:szCs w:val="24"/>
        </w:rPr>
        <w:t>3</w:t>
      </w:r>
      <w:r w:rsidRPr="001D794B">
        <w:rPr>
          <w:rFonts w:ascii="Times New Roman" w:hAnsi="Times New Roman" w:cs="Times New Roman"/>
          <w:b/>
          <w:noProof/>
          <w:sz w:val="24"/>
          <w:szCs w:val="24"/>
        </w:rPr>
        <w:t xml:space="preserve"> balsīm "Par" (</w:t>
      </w:r>
      <w:r w:rsidR="00E01352" w:rsidRPr="00F536C2">
        <w:rPr>
          <w:rFonts w:ascii="Times New Roman" w:hAnsi="Times New Roman" w:cs="Times New Roman"/>
          <w:b/>
          <w:noProof/>
          <w:sz w:val="24"/>
          <w:szCs w:val="24"/>
        </w:rPr>
        <w:t>Agris Lungevičs, Aigars Šķēls, Aivis Masaļskis, Andris Dombrovskis, Artūrs Grandāns, Arvīds Greidiņš, Gatis Teilis, Guntis Klikučs, Kaspars Udrass, Māris Olte, Sandra Maksimova, Valda Kļaviņa, Zigfrīds Gora</w:t>
      </w:r>
      <w:r w:rsidRPr="001D794B">
        <w:rPr>
          <w:rFonts w:ascii="Times New Roman" w:hAnsi="Times New Roman" w:cs="Times New Roman"/>
          <w:b/>
          <w:noProof/>
          <w:sz w:val="24"/>
          <w:szCs w:val="24"/>
        </w:rPr>
        <w:t xml:space="preserve">), "Pret" – </w:t>
      </w:r>
      <w:r w:rsidR="00E01352">
        <w:rPr>
          <w:rFonts w:ascii="Times New Roman" w:hAnsi="Times New Roman" w:cs="Times New Roman"/>
          <w:b/>
          <w:noProof/>
          <w:sz w:val="24"/>
          <w:szCs w:val="24"/>
        </w:rPr>
        <w:t>3 (</w:t>
      </w:r>
      <w:r w:rsidR="00E01352" w:rsidRPr="00F536C2">
        <w:rPr>
          <w:rFonts w:ascii="Times New Roman" w:hAnsi="Times New Roman" w:cs="Times New Roman"/>
          <w:b/>
          <w:noProof/>
          <w:sz w:val="24"/>
          <w:szCs w:val="24"/>
        </w:rPr>
        <w:t>Andris Sakne, Artūrs Čačka, Vita Robalte</w:t>
      </w:r>
      <w:r w:rsidR="00E01352">
        <w:rPr>
          <w:rFonts w:ascii="Times New Roman" w:hAnsi="Times New Roman" w:cs="Times New Roman"/>
          <w:b/>
          <w:noProof/>
          <w:sz w:val="24"/>
          <w:szCs w:val="24"/>
        </w:rPr>
        <w:t>)</w:t>
      </w:r>
      <w:r w:rsidRPr="001D794B">
        <w:rPr>
          <w:rFonts w:ascii="Times New Roman" w:hAnsi="Times New Roman" w:cs="Times New Roman"/>
          <w:b/>
          <w:noProof/>
          <w:sz w:val="24"/>
          <w:szCs w:val="24"/>
        </w:rPr>
        <w:t>,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0D8EAAB5"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3537A112"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322AF5AC" w14:textId="77777777"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50E6C25" w14:textId="77777777" w:rsidR="00DD2925" w:rsidRPr="00611D13" w:rsidRDefault="00DD2925" w:rsidP="00DD2925">
      <w:pPr>
        <w:spacing w:after="0" w:line="240" w:lineRule="auto"/>
        <w:jc w:val="both"/>
        <w:rPr>
          <w:rFonts w:ascii="Times New Roman" w:hAnsi="Times New Roman" w:cs="Times New Roman"/>
          <w:color w:val="000000"/>
          <w:sz w:val="24"/>
          <w:szCs w:val="24"/>
        </w:rPr>
      </w:pPr>
      <w:r w:rsidRPr="00611D13">
        <w:rPr>
          <w:rFonts w:ascii="Times New Roman" w:hAnsi="Times New Roman" w:cs="Times New Roman"/>
          <w:color w:val="000000"/>
          <w:sz w:val="24"/>
          <w:szCs w:val="24"/>
        </w:rPr>
        <w:t xml:space="preserve">Madonas novada pašvaldībā saņemta biedrības “PAR AKTĪVU DZĪVESVEIDU” (reģistrēts Madonas novada pašvaldībā 2024. gada 5. novembrī ar </w:t>
      </w:r>
      <w:proofErr w:type="spellStart"/>
      <w:r w:rsidRPr="00611D13">
        <w:rPr>
          <w:rFonts w:ascii="Times New Roman" w:hAnsi="Times New Roman" w:cs="Times New Roman"/>
          <w:color w:val="000000"/>
          <w:sz w:val="24"/>
          <w:szCs w:val="24"/>
        </w:rPr>
        <w:t>reģ</w:t>
      </w:r>
      <w:proofErr w:type="spellEnd"/>
      <w:r w:rsidRPr="00611D13">
        <w:rPr>
          <w:rFonts w:ascii="Times New Roman" w:hAnsi="Times New Roman" w:cs="Times New Roman"/>
          <w:color w:val="000000"/>
          <w:sz w:val="24"/>
          <w:szCs w:val="24"/>
        </w:rPr>
        <w:t xml:space="preserve">. Nr. 2.1.3.1/24/3976)  vēstule ar piedāvājumu Madonas novada pašvaldībai pārņemt </w:t>
      </w:r>
      <w:proofErr w:type="spellStart"/>
      <w:r w:rsidRPr="00611D13">
        <w:rPr>
          <w:rFonts w:ascii="Times New Roman" w:hAnsi="Times New Roman" w:cs="Times New Roman"/>
          <w:color w:val="000000"/>
          <w:sz w:val="24"/>
          <w:szCs w:val="24"/>
        </w:rPr>
        <w:t>veikparka</w:t>
      </w:r>
      <w:proofErr w:type="spellEnd"/>
      <w:r w:rsidRPr="00611D13">
        <w:rPr>
          <w:rFonts w:ascii="Times New Roman" w:hAnsi="Times New Roman" w:cs="Times New Roman"/>
          <w:color w:val="000000"/>
          <w:sz w:val="24"/>
          <w:szCs w:val="24"/>
        </w:rPr>
        <w:t xml:space="preserve"> infrastruktūru Lazdonas pagastā. </w:t>
      </w:r>
    </w:p>
    <w:p w14:paraId="2557BBCF" w14:textId="77777777" w:rsidR="00DD2925" w:rsidRPr="00611D13" w:rsidRDefault="00DD2925" w:rsidP="00DD2925">
      <w:pPr>
        <w:spacing w:after="0" w:line="240" w:lineRule="auto"/>
        <w:jc w:val="both"/>
        <w:rPr>
          <w:rFonts w:ascii="Times New Roman" w:hAnsi="Times New Roman" w:cs="Times New Roman"/>
          <w:sz w:val="24"/>
          <w:szCs w:val="24"/>
        </w:rPr>
      </w:pPr>
      <w:r w:rsidRPr="00611D13">
        <w:rPr>
          <w:rFonts w:ascii="Times New Roman" w:hAnsi="Times New Roman" w:cs="Times New Roman"/>
          <w:color w:val="000000"/>
          <w:sz w:val="24"/>
          <w:szCs w:val="24"/>
        </w:rPr>
        <w:t xml:space="preserve">2017. gadā Madonas novadā, Lazdonas pagastā tika īstenots biedrības “PAR AKTĪVU DZĪVESVEIDU” projekts, kurā tika izbūvētas </w:t>
      </w:r>
      <w:r w:rsidRPr="00611D13">
        <w:rPr>
          <w:rFonts w:ascii="Times New Roman" w:hAnsi="Times New Roman" w:cs="Times New Roman"/>
          <w:sz w:val="24"/>
          <w:szCs w:val="24"/>
        </w:rPr>
        <w:t xml:space="preserve">lineārās </w:t>
      </w:r>
      <w:proofErr w:type="spellStart"/>
      <w:r w:rsidRPr="00611D13">
        <w:rPr>
          <w:rFonts w:ascii="Times New Roman" w:hAnsi="Times New Roman" w:cs="Times New Roman"/>
          <w:sz w:val="24"/>
          <w:szCs w:val="24"/>
        </w:rPr>
        <w:t>veikborda</w:t>
      </w:r>
      <w:proofErr w:type="spellEnd"/>
      <w:r w:rsidRPr="00611D13">
        <w:rPr>
          <w:rFonts w:ascii="Times New Roman" w:hAnsi="Times New Roman" w:cs="Times New Roman"/>
          <w:sz w:val="24"/>
          <w:szCs w:val="24"/>
        </w:rPr>
        <w:t xml:space="preserve"> sistēmas.</w:t>
      </w:r>
    </w:p>
    <w:p w14:paraId="31CCAB0C" w14:textId="1ED47B40" w:rsidR="00DD2925" w:rsidRPr="00611D13" w:rsidRDefault="00DD2925" w:rsidP="00DD2925">
      <w:pPr>
        <w:spacing w:after="0" w:line="240" w:lineRule="auto"/>
        <w:jc w:val="both"/>
        <w:rPr>
          <w:rFonts w:ascii="Times New Roman" w:hAnsi="Times New Roman" w:cs="Times New Roman"/>
          <w:color w:val="000000"/>
          <w:sz w:val="24"/>
          <w:szCs w:val="24"/>
        </w:rPr>
      </w:pPr>
      <w:r w:rsidRPr="00611D13">
        <w:rPr>
          <w:rFonts w:ascii="Times New Roman" w:hAnsi="Times New Roman" w:cs="Times New Roman"/>
          <w:color w:val="000000"/>
          <w:sz w:val="24"/>
          <w:szCs w:val="24"/>
        </w:rPr>
        <w:t>Iesniegumā pievienots SIA “Baltijas vērtētāju grupa DDS” 2024. gadā sagatavots novērtējums, kurā uzskaitīta un novērtēt</w:t>
      </w:r>
      <w:r>
        <w:rPr>
          <w:rFonts w:ascii="Times New Roman" w:hAnsi="Times New Roman" w:cs="Times New Roman"/>
          <w:color w:val="000000"/>
          <w:sz w:val="24"/>
          <w:szCs w:val="24"/>
        </w:rPr>
        <w:t>a</w:t>
      </w:r>
      <w:r w:rsidRPr="00611D13">
        <w:rPr>
          <w:rFonts w:ascii="Times New Roman" w:hAnsi="Times New Roman" w:cs="Times New Roman"/>
          <w:color w:val="000000"/>
          <w:sz w:val="24"/>
          <w:szCs w:val="24"/>
        </w:rPr>
        <w:t xml:space="preserve"> biedrībai piederošā kustamā manta – </w:t>
      </w:r>
      <w:proofErr w:type="spellStart"/>
      <w:r w:rsidRPr="00611D13">
        <w:rPr>
          <w:rFonts w:ascii="Times New Roman" w:hAnsi="Times New Roman" w:cs="Times New Roman"/>
          <w:color w:val="000000"/>
          <w:sz w:val="24"/>
          <w:szCs w:val="24"/>
        </w:rPr>
        <w:t>veikparka</w:t>
      </w:r>
      <w:proofErr w:type="spellEnd"/>
      <w:r w:rsidRPr="00611D13">
        <w:rPr>
          <w:rFonts w:ascii="Times New Roman" w:hAnsi="Times New Roman" w:cs="Times New Roman"/>
          <w:color w:val="000000"/>
          <w:sz w:val="24"/>
          <w:szCs w:val="24"/>
        </w:rPr>
        <w:t xml:space="preserve"> iekārtu un aprīkojuma kopums: </w:t>
      </w:r>
    </w:p>
    <w:p w14:paraId="13CAC3B4" w14:textId="77777777" w:rsidR="00DD2925" w:rsidRDefault="00DD2925" w:rsidP="00DD2925">
      <w:pPr>
        <w:spacing w:after="0" w:line="240" w:lineRule="auto"/>
        <w:ind w:firstLine="680"/>
        <w:jc w:val="both"/>
        <w:rPr>
          <w:rFonts w:ascii="Times New Roman" w:hAnsi="Times New Roman" w:cs="Times New Roman"/>
          <w:color w:val="000000"/>
          <w:sz w:val="24"/>
          <w:szCs w:val="24"/>
        </w:rPr>
      </w:pPr>
    </w:p>
    <w:tbl>
      <w:tblPr>
        <w:tblStyle w:val="Reatabula"/>
        <w:tblW w:w="8926" w:type="dxa"/>
        <w:jc w:val="center"/>
        <w:tblLayout w:type="fixed"/>
        <w:tblLook w:val="04A0" w:firstRow="1" w:lastRow="0" w:firstColumn="1" w:lastColumn="0" w:noHBand="0" w:noVBand="1"/>
      </w:tblPr>
      <w:tblGrid>
        <w:gridCol w:w="562"/>
        <w:gridCol w:w="383"/>
        <w:gridCol w:w="1610"/>
        <w:gridCol w:w="6"/>
        <w:gridCol w:w="983"/>
        <w:gridCol w:w="9"/>
        <w:gridCol w:w="984"/>
        <w:gridCol w:w="8"/>
        <w:gridCol w:w="1267"/>
        <w:gridCol w:w="9"/>
        <w:gridCol w:w="1120"/>
        <w:gridCol w:w="1985"/>
      </w:tblGrid>
      <w:tr w:rsidR="00DD2925" w:rsidRPr="00E01352" w14:paraId="4B6FBD6A" w14:textId="77777777" w:rsidTr="00DD2925">
        <w:trPr>
          <w:jc w:val="center"/>
        </w:trPr>
        <w:tc>
          <w:tcPr>
            <w:tcW w:w="562" w:type="dxa"/>
            <w:tcBorders>
              <w:bottom w:val="double" w:sz="4" w:space="0" w:color="auto"/>
            </w:tcBorders>
          </w:tcPr>
          <w:p w14:paraId="64C289C9" w14:textId="77777777" w:rsidR="00DD2925" w:rsidRPr="00E01352" w:rsidRDefault="00DD2925" w:rsidP="00C343B0">
            <w:pPr>
              <w:ind w:left="-142"/>
              <w:jc w:val="right"/>
              <w:rPr>
                <w:rFonts w:ascii="Times New Roman" w:hAnsi="Times New Roman" w:cs="Times New Roman"/>
              </w:rPr>
            </w:pPr>
            <w:r w:rsidRPr="00E01352">
              <w:rPr>
                <w:rFonts w:ascii="Times New Roman" w:hAnsi="Times New Roman" w:cs="Times New Roman"/>
              </w:rPr>
              <w:t>N. p. k.</w:t>
            </w:r>
          </w:p>
        </w:tc>
        <w:tc>
          <w:tcPr>
            <w:tcW w:w="1993" w:type="dxa"/>
            <w:gridSpan w:val="2"/>
            <w:tcBorders>
              <w:bottom w:val="double" w:sz="4" w:space="0" w:color="auto"/>
            </w:tcBorders>
          </w:tcPr>
          <w:p w14:paraId="162CC31B"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Iekārtas vai aprīkojuma  nosaukums</w:t>
            </w:r>
          </w:p>
        </w:tc>
        <w:tc>
          <w:tcPr>
            <w:tcW w:w="998" w:type="dxa"/>
            <w:gridSpan w:val="3"/>
            <w:tcBorders>
              <w:bottom w:val="double" w:sz="4" w:space="0" w:color="auto"/>
            </w:tcBorders>
          </w:tcPr>
          <w:p w14:paraId="4E45A98A" w14:textId="77777777" w:rsidR="00DD2925" w:rsidRPr="00E01352" w:rsidRDefault="00DD2925" w:rsidP="00C343B0">
            <w:pPr>
              <w:tabs>
                <w:tab w:val="left" w:pos="7371"/>
              </w:tabs>
              <w:ind w:left="-106"/>
              <w:jc w:val="center"/>
              <w:rPr>
                <w:rFonts w:ascii="Times New Roman" w:hAnsi="Times New Roman" w:cs="Times New Roman"/>
              </w:rPr>
            </w:pPr>
            <w:proofErr w:type="spellStart"/>
            <w:r w:rsidRPr="00E01352">
              <w:rPr>
                <w:rFonts w:ascii="Times New Roman" w:hAnsi="Times New Roman" w:cs="Times New Roman"/>
              </w:rPr>
              <w:t>Pamatl</w:t>
            </w:r>
            <w:proofErr w:type="spellEnd"/>
            <w:r w:rsidRPr="00E01352">
              <w:rPr>
                <w:rFonts w:ascii="Times New Roman" w:hAnsi="Times New Roman" w:cs="Times New Roman"/>
              </w:rPr>
              <w:t>. inventāra Nr.</w:t>
            </w:r>
          </w:p>
        </w:tc>
        <w:tc>
          <w:tcPr>
            <w:tcW w:w="992" w:type="dxa"/>
            <w:gridSpan w:val="2"/>
            <w:tcBorders>
              <w:bottom w:val="double" w:sz="4" w:space="0" w:color="auto"/>
            </w:tcBorders>
          </w:tcPr>
          <w:p w14:paraId="6185FEF4" w14:textId="77777777" w:rsidR="00DD2925" w:rsidRPr="00E01352" w:rsidRDefault="00DD2925" w:rsidP="00C343B0">
            <w:pPr>
              <w:tabs>
                <w:tab w:val="left" w:pos="7371"/>
              </w:tabs>
              <w:ind w:left="-110" w:right="-140"/>
              <w:jc w:val="center"/>
              <w:rPr>
                <w:rFonts w:ascii="Times New Roman" w:hAnsi="Times New Roman" w:cs="Times New Roman"/>
              </w:rPr>
            </w:pPr>
            <w:proofErr w:type="spellStart"/>
            <w:r w:rsidRPr="00E01352">
              <w:rPr>
                <w:rFonts w:ascii="Times New Roman" w:hAnsi="Times New Roman" w:cs="Times New Roman"/>
              </w:rPr>
              <w:t>Ekspl</w:t>
            </w:r>
            <w:proofErr w:type="spellEnd"/>
            <w:r w:rsidRPr="00E01352">
              <w:rPr>
                <w:rFonts w:ascii="Times New Roman" w:hAnsi="Times New Roman" w:cs="Times New Roman"/>
              </w:rPr>
              <w:t>. uzsāk-</w:t>
            </w:r>
            <w:proofErr w:type="spellStart"/>
            <w:r w:rsidRPr="00E01352">
              <w:rPr>
                <w:rFonts w:ascii="Times New Roman" w:hAnsi="Times New Roman" w:cs="Times New Roman"/>
              </w:rPr>
              <w:t>šanas</w:t>
            </w:r>
            <w:proofErr w:type="spellEnd"/>
            <w:r w:rsidRPr="00E01352">
              <w:rPr>
                <w:rFonts w:ascii="Times New Roman" w:hAnsi="Times New Roman" w:cs="Times New Roman"/>
              </w:rPr>
              <w:t xml:space="preserve"> datums</w:t>
            </w:r>
          </w:p>
        </w:tc>
        <w:tc>
          <w:tcPr>
            <w:tcW w:w="1276" w:type="dxa"/>
            <w:gridSpan w:val="2"/>
            <w:tcBorders>
              <w:bottom w:val="double" w:sz="4" w:space="0" w:color="auto"/>
            </w:tcBorders>
          </w:tcPr>
          <w:p w14:paraId="6C92BF17" w14:textId="77777777" w:rsidR="00DD2925" w:rsidRPr="00E01352" w:rsidRDefault="00DD2925" w:rsidP="00C343B0">
            <w:pPr>
              <w:tabs>
                <w:tab w:val="left" w:pos="7371"/>
              </w:tabs>
              <w:ind w:left="-76"/>
              <w:jc w:val="center"/>
              <w:rPr>
                <w:rFonts w:ascii="Times New Roman" w:hAnsi="Times New Roman" w:cs="Times New Roman"/>
              </w:rPr>
            </w:pPr>
            <w:r w:rsidRPr="00E01352">
              <w:rPr>
                <w:rFonts w:ascii="Times New Roman" w:hAnsi="Times New Roman" w:cs="Times New Roman"/>
              </w:rPr>
              <w:t>Bilances sākuma vērtība EUR</w:t>
            </w:r>
          </w:p>
        </w:tc>
        <w:tc>
          <w:tcPr>
            <w:tcW w:w="1120" w:type="dxa"/>
            <w:tcBorders>
              <w:bottom w:val="double" w:sz="4" w:space="0" w:color="auto"/>
            </w:tcBorders>
          </w:tcPr>
          <w:p w14:paraId="54B9B723" w14:textId="77777777" w:rsidR="00DD2925" w:rsidRPr="00E01352" w:rsidRDefault="00DD2925" w:rsidP="00C343B0">
            <w:pPr>
              <w:tabs>
                <w:tab w:val="left" w:pos="7371"/>
              </w:tabs>
              <w:ind w:left="-107"/>
              <w:jc w:val="center"/>
              <w:rPr>
                <w:rFonts w:ascii="Times New Roman" w:hAnsi="Times New Roman" w:cs="Times New Roman"/>
              </w:rPr>
            </w:pPr>
            <w:r w:rsidRPr="00E01352">
              <w:rPr>
                <w:rFonts w:ascii="Times New Roman" w:hAnsi="Times New Roman" w:cs="Times New Roman"/>
              </w:rPr>
              <w:t>Atlikusī vērtība 01.09. 2024. EUR</w:t>
            </w:r>
          </w:p>
        </w:tc>
        <w:tc>
          <w:tcPr>
            <w:tcW w:w="1985" w:type="dxa"/>
            <w:tcBorders>
              <w:bottom w:val="double" w:sz="4" w:space="0" w:color="auto"/>
            </w:tcBorders>
            <w:shd w:val="clear" w:color="auto" w:fill="FBE4D5" w:themeFill="accent2" w:themeFillTint="33"/>
          </w:tcPr>
          <w:p w14:paraId="73B39533" w14:textId="77777777" w:rsidR="00DD2925" w:rsidRPr="00E01352" w:rsidRDefault="00DD2925" w:rsidP="00C343B0">
            <w:pPr>
              <w:tabs>
                <w:tab w:val="left" w:pos="7371"/>
              </w:tabs>
              <w:ind w:left="-76"/>
              <w:jc w:val="center"/>
              <w:rPr>
                <w:rFonts w:ascii="Times New Roman" w:hAnsi="Times New Roman" w:cs="Times New Roman"/>
              </w:rPr>
            </w:pPr>
            <w:r w:rsidRPr="00E01352">
              <w:rPr>
                <w:rFonts w:ascii="Times New Roman" w:hAnsi="Times New Roman" w:cs="Times New Roman"/>
              </w:rPr>
              <w:t xml:space="preserve">Aprēķinātā </w:t>
            </w:r>
            <w:proofErr w:type="spellStart"/>
            <w:r w:rsidRPr="00E01352">
              <w:rPr>
                <w:rFonts w:ascii="Times New Roman" w:hAnsi="Times New Roman" w:cs="Times New Roman"/>
              </w:rPr>
              <w:t>iesp.tirgus</w:t>
            </w:r>
            <w:proofErr w:type="spellEnd"/>
            <w:r w:rsidRPr="00E01352">
              <w:rPr>
                <w:rFonts w:ascii="Times New Roman" w:hAnsi="Times New Roman" w:cs="Times New Roman"/>
              </w:rPr>
              <w:t xml:space="preserve"> vērtība, bez PVN EUR</w:t>
            </w:r>
          </w:p>
        </w:tc>
      </w:tr>
      <w:tr w:rsidR="00DD2925" w:rsidRPr="00E01352" w14:paraId="791AD4EE" w14:textId="77777777" w:rsidTr="00DD2925">
        <w:trPr>
          <w:jc w:val="center"/>
        </w:trPr>
        <w:tc>
          <w:tcPr>
            <w:tcW w:w="562" w:type="dxa"/>
          </w:tcPr>
          <w:p w14:paraId="18C256F7" w14:textId="77777777" w:rsidR="00DD2925" w:rsidRPr="00E01352" w:rsidRDefault="00DD2925" w:rsidP="00C343B0">
            <w:pPr>
              <w:ind w:left="-158" w:right="-108"/>
              <w:jc w:val="center"/>
              <w:rPr>
                <w:rFonts w:ascii="Times New Roman" w:hAnsi="Times New Roman" w:cs="Times New Roman"/>
                <w:b/>
                <w:bCs/>
              </w:rPr>
            </w:pPr>
          </w:p>
        </w:tc>
        <w:tc>
          <w:tcPr>
            <w:tcW w:w="1999" w:type="dxa"/>
            <w:gridSpan w:val="3"/>
          </w:tcPr>
          <w:p w14:paraId="728EF1D5" w14:textId="77777777" w:rsidR="00DD2925" w:rsidRPr="00E01352" w:rsidRDefault="00DD2925" w:rsidP="00C343B0">
            <w:pPr>
              <w:tabs>
                <w:tab w:val="left" w:pos="7371"/>
              </w:tabs>
              <w:rPr>
                <w:rFonts w:ascii="Times New Roman" w:hAnsi="Times New Roman" w:cs="Times New Roman"/>
                <w:b/>
                <w:bCs/>
              </w:rPr>
            </w:pPr>
            <w:r w:rsidRPr="00E01352">
              <w:rPr>
                <w:rFonts w:ascii="Times New Roman" w:hAnsi="Times New Roman" w:cs="Times New Roman"/>
                <w:b/>
                <w:bCs/>
              </w:rPr>
              <w:t>Pamatlīdzekļi:</w:t>
            </w:r>
          </w:p>
        </w:tc>
        <w:tc>
          <w:tcPr>
            <w:tcW w:w="992" w:type="dxa"/>
            <w:gridSpan w:val="2"/>
          </w:tcPr>
          <w:p w14:paraId="70E069BE" w14:textId="77777777" w:rsidR="00DD2925" w:rsidRPr="00E01352" w:rsidRDefault="00DD2925" w:rsidP="00C343B0">
            <w:pPr>
              <w:ind w:left="-104" w:right="-106"/>
              <w:jc w:val="center"/>
              <w:rPr>
                <w:rFonts w:ascii="Times New Roman" w:hAnsi="Times New Roman" w:cs="Times New Roman"/>
                <w:b/>
                <w:bCs/>
              </w:rPr>
            </w:pPr>
          </w:p>
        </w:tc>
        <w:tc>
          <w:tcPr>
            <w:tcW w:w="992" w:type="dxa"/>
            <w:gridSpan w:val="2"/>
          </w:tcPr>
          <w:p w14:paraId="6C45977B" w14:textId="77777777" w:rsidR="00DD2925" w:rsidRPr="00E01352" w:rsidRDefault="00DD2925" w:rsidP="00C343B0">
            <w:pPr>
              <w:tabs>
                <w:tab w:val="left" w:pos="7371"/>
              </w:tabs>
              <w:jc w:val="center"/>
              <w:rPr>
                <w:rFonts w:ascii="Times New Roman" w:hAnsi="Times New Roman" w:cs="Times New Roman"/>
                <w:b/>
                <w:bCs/>
              </w:rPr>
            </w:pPr>
          </w:p>
        </w:tc>
        <w:tc>
          <w:tcPr>
            <w:tcW w:w="1276" w:type="dxa"/>
            <w:gridSpan w:val="2"/>
          </w:tcPr>
          <w:p w14:paraId="44D13475" w14:textId="77777777" w:rsidR="00DD2925" w:rsidRPr="00E01352" w:rsidRDefault="00DD2925" w:rsidP="00C343B0">
            <w:pPr>
              <w:tabs>
                <w:tab w:val="left" w:pos="7371"/>
              </w:tabs>
              <w:jc w:val="right"/>
              <w:rPr>
                <w:rFonts w:ascii="Times New Roman" w:hAnsi="Times New Roman" w:cs="Times New Roman"/>
                <w:b/>
                <w:bCs/>
              </w:rPr>
            </w:pPr>
          </w:p>
        </w:tc>
        <w:tc>
          <w:tcPr>
            <w:tcW w:w="1120" w:type="dxa"/>
          </w:tcPr>
          <w:p w14:paraId="28D64033" w14:textId="77777777" w:rsidR="00DD2925" w:rsidRPr="00E01352" w:rsidRDefault="00DD2925" w:rsidP="00C343B0">
            <w:pPr>
              <w:tabs>
                <w:tab w:val="left" w:pos="7371"/>
              </w:tabs>
              <w:jc w:val="right"/>
              <w:rPr>
                <w:rFonts w:ascii="Times New Roman" w:hAnsi="Times New Roman" w:cs="Times New Roman"/>
                <w:b/>
                <w:bCs/>
              </w:rPr>
            </w:pPr>
          </w:p>
        </w:tc>
        <w:tc>
          <w:tcPr>
            <w:tcW w:w="1985" w:type="dxa"/>
            <w:shd w:val="clear" w:color="auto" w:fill="FBE4D5" w:themeFill="accent2" w:themeFillTint="33"/>
          </w:tcPr>
          <w:p w14:paraId="3E69BA3F" w14:textId="77777777" w:rsidR="00DD2925" w:rsidRPr="00E01352" w:rsidRDefault="00DD2925" w:rsidP="00C343B0">
            <w:pPr>
              <w:tabs>
                <w:tab w:val="left" w:pos="7371"/>
              </w:tabs>
              <w:jc w:val="right"/>
              <w:rPr>
                <w:rFonts w:ascii="Times New Roman" w:hAnsi="Times New Roman" w:cs="Times New Roman"/>
                <w:b/>
                <w:bCs/>
              </w:rPr>
            </w:pPr>
          </w:p>
        </w:tc>
      </w:tr>
      <w:tr w:rsidR="00DD2925" w:rsidRPr="00E01352" w14:paraId="188EFAF1" w14:textId="77777777" w:rsidTr="00DD2925">
        <w:trPr>
          <w:jc w:val="center"/>
        </w:trPr>
        <w:tc>
          <w:tcPr>
            <w:tcW w:w="562" w:type="dxa"/>
          </w:tcPr>
          <w:p w14:paraId="1567AAB2"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w:t>
            </w:r>
          </w:p>
        </w:tc>
        <w:tc>
          <w:tcPr>
            <w:tcW w:w="1999" w:type="dxa"/>
            <w:gridSpan w:val="3"/>
          </w:tcPr>
          <w:p w14:paraId="450C286F" w14:textId="77777777" w:rsidR="00DD2925" w:rsidRPr="00E01352" w:rsidRDefault="00DD2925" w:rsidP="00C343B0">
            <w:pPr>
              <w:tabs>
                <w:tab w:val="left" w:pos="7371"/>
              </w:tabs>
              <w:ind w:right="-107"/>
              <w:rPr>
                <w:rFonts w:ascii="Times New Roman" w:hAnsi="Times New Roman" w:cs="Times New Roman"/>
              </w:rPr>
            </w:pPr>
            <w:r w:rsidRPr="00E01352">
              <w:rPr>
                <w:rFonts w:ascii="Times New Roman" w:hAnsi="Times New Roman" w:cs="Times New Roman"/>
              </w:rPr>
              <w:t xml:space="preserve">Airis </w:t>
            </w:r>
            <w:proofErr w:type="spellStart"/>
            <w:r w:rsidRPr="00E01352">
              <w:rPr>
                <w:rFonts w:ascii="Times New Roman" w:hAnsi="Times New Roman" w:cs="Times New Roman"/>
              </w:rPr>
              <w:t>Easy</w:t>
            </w:r>
            <w:proofErr w:type="spellEnd"/>
            <w:r w:rsidRPr="00E01352">
              <w:rPr>
                <w:rFonts w:ascii="Times New Roman" w:hAnsi="Times New Roman" w:cs="Times New Roman"/>
              </w:rPr>
              <w:t xml:space="preserve"> </w:t>
            </w:r>
            <w:proofErr w:type="spellStart"/>
            <w:r w:rsidRPr="00E01352">
              <w:rPr>
                <w:rFonts w:ascii="Times New Roman" w:hAnsi="Times New Roman" w:cs="Times New Roman"/>
              </w:rPr>
              <w:t>paddle</w:t>
            </w:r>
            <w:proofErr w:type="spellEnd"/>
            <w:r w:rsidRPr="00E01352">
              <w:rPr>
                <w:rFonts w:ascii="Times New Roman" w:hAnsi="Times New Roman" w:cs="Times New Roman"/>
              </w:rPr>
              <w:t xml:space="preserve"> </w:t>
            </w:r>
            <w:proofErr w:type="spellStart"/>
            <w:r w:rsidRPr="00E01352">
              <w:rPr>
                <w:rFonts w:ascii="Times New Roman" w:hAnsi="Times New Roman" w:cs="Times New Roman"/>
              </w:rPr>
              <w:t>stiklšķiedras</w:t>
            </w:r>
            <w:proofErr w:type="spellEnd"/>
            <w:r w:rsidRPr="00E01352">
              <w:rPr>
                <w:rFonts w:ascii="Times New Roman" w:hAnsi="Times New Roman" w:cs="Times New Roman"/>
              </w:rPr>
              <w:t xml:space="preserve"> (2 gab.)</w:t>
            </w:r>
          </w:p>
        </w:tc>
        <w:tc>
          <w:tcPr>
            <w:tcW w:w="992" w:type="dxa"/>
            <w:gridSpan w:val="2"/>
          </w:tcPr>
          <w:p w14:paraId="7E7805E2" w14:textId="77777777" w:rsidR="00DD2925" w:rsidRPr="00E01352" w:rsidRDefault="00DD2925" w:rsidP="00C343B0">
            <w:pPr>
              <w:ind w:left="-104" w:right="-106"/>
              <w:jc w:val="center"/>
              <w:rPr>
                <w:rFonts w:ascii="Times New Roman" w:hAnsi="Times New Roman" w:cs="Times New Roman"/>
              </w:rPr>
            </w:pPr>
            <w:r w:rsidRPr="00E01352">
              <w:rPr>
                <w:rFonts w:ascii="Times New Roman" w:hAnsi="Times New Roman" w:cs="Times New Roman"/>
              </w:rPr>
              <w:t>2018/06</w:t>
            </w:r>
          </w:p>
        </w:tc>
        <w:tc>
          <w:tcPr>
            <w:tcW w:w="992" w:type="dxa"/>
            <w:gridSpan w:val="2"/>
          </w:tcPr>
          <w:p w14:paraId="5D86ADF4"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20.08. 2018.</w:t>
            </w:r>
          </w:p>
        </w:tc>
        <w:tc>
          <w:tcPr>
            <w:tcW w:w="1276" w:type="dxa"/>
            <w:gridSpan w:val="2"/>
          </w:tcPr>
          <w:p w14:paraId="12CC576A"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169,40</w:t>
            </w:r>
          </w:p>
        </w:tc>
        <w:tc>
          <w:tcPr>
            <w:tcW w:w="1120" w:type="dxa"/>
          </w:tcPr>
          <w:p w14:paraId="444234F4"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3AF65E5D"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114,00</w:t>
            </w:r>
          </w:p>
        </w:tc>
      </w:tr>
      <w:tr w:rsidR="00DD2925" w:rsidRPr="00E01352" w14:paraId="0E22A3EE" w14:textId="77777777" w:rsidTr="00DD2925">
        <w:trPr>
          <w:jc w:val="center"/>
        </w:trPr>
        <w:tc>
          <w:tcPr>
            <w:tcW w:w="562" w:type="dxa"/>
          </w:tcPr>
          <w:p w14:paraId="403DAB45"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2.</w:t>
            </w:r>
          </w:p>
        </w:tc>
        <w:tc>
          <w:tcPr>
            <w:tcW w:w="1999" w:type="dxa"/>
            <w:gridSpan w:val="3"/>
          </w:tcPr>
          <w:p w14:paraId="18E046FE"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 xml:space="preserve">Garais hidrotērps 3/2 </w:t>
            </w:r>
            <w:proofErr w:type="spellStart"/>
            <w:r w:rsidRPr="00E01352">
              <w:rPr>
                <w:rFonts w:ascii="Times New Roman" w:hAnsi="Times New Roman" w:cs="Times New Roman"/>
              </w:rPr>
              <w:t>Mystic</w:t>
            </w:r>
            <w:proofErr w:type="spellEnd"/>
            <w:r w:rsidRPr="00E01352">
              <w:rPr>
                <w:rFonts w:ascii="Times New Roman" w:hAnsi="Times New Roman" w:cs="Times New Roman"/>
              </w:rPr>
              <w:t xml:space="preserve"> </w:t>
            </w:r>
            <w:proofErr w:type="spellStart"/>
            <w:r w:rsidRPr="00E01352">
              <w:rPr>
                <w:rFonts w:ascii="Times New Roman" w:hAnsi="Times New Roman" w:cs="Times New Roman"/>
              </w:rPr>
              <w:t>Rental</w:t>
            </w:r>
            <w:proofErr w:type="spellEnd"/>
            <w:r w:rsidRPr="00E01352">
              <w:rPr>
                <w:rFonts w:ascii="Times New Roman" w:hAnsi="Times New Roman" w:cs="Times New Roman"/>
              </w:rPr>
              <w:t xml:space="preserve"> S, M, L, XL (4 gab.)</w:t>
            </w:r>
          </w:p>
        </w:tc>
        <w:tc>
          <w:tcPr>
            <w:tcW w:w="992" w:type="dxa"/>
            <w:gridSpan w:val="2"/>
          </w:tcPr>
          <w:p w14:paraId="6F103857"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2018/08</w:t>
            </w:r>
          </w:p>
        </w:tc>
        <w:tc>
          <w:tcPr>
            <w:tcW w:w="992" w:type="dxa"/>
            <w:gridSpan w:val="2"/>
          </w:tcPr>
          <w:p w14:paraId="5C4E590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nav sākta</w:t>
            </w:r>
          </w:p>
        </w:tc>
        <w:tc>
          <w:tcPr>
            <w:tcW w:w="1276" w:type="dxa"/>
            <w:gridSpan w:val="2"/>
          </w:tcPr>
          <w:p w14:paraId="44BAC327"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358,16</w:t>
            </w:r>
          </w:p>
        </w:tc>
        <w:tc>
          <w:tcPr>
            <w:tcW w:w="1120" w:type="dxa"/>
          </w:tcPr>
          <w:p w14:paraId="4BDD85EF"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0C6808B4"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280,00</w:t>
            </w:r>
          </w:p>
        </w:tc>
      </w:tr>
      <w:tr w:rsidR="00DD2925" w:rsidRPr="00E01352" w14:paraId="4A24F8EC" w14:textId="77777777" w:rsidTr="00DD2925">
        <w:trPr>
          <w:jc w:val="center"/>
        </w:trPr>
        <w:tc>
          <w:tcPr>
            <w:tcW w:w="562" w:type="dxa"/>
          </w:tcPr>
          <w:p w14:paraId="61F7A053"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3.</w:t>
            </w:r>
          </w:p>
        </w:tc>
        <w:tc>
          <w:tcPr>
            <w:tcW w:w="1999" w:type="dxa"/>
            <w:gridSpan w:val="3"/>
          </w:tcPr>
          <w:p w14:paraId="73CE7933" w14:textId="77777777" w:rsidR="00DD2925" w:rsidRPr="00E01352" w:rsidRDefault="00DD2925" w:rsidP="00C343B0">
            <w:pPr>
              <w:tabs>
                <w:tab w:val="left" w:pos="7371"/>
              </w:tabs>
              <w:rPr>
                <w:rFonts w:ascii="Times New Roman" w:hAnsi="Times New Roman" w:cs="Times New Roman"/>
              </w:rPr>
            </w:pPr>
            <w:proofErr w:type="spellStart"/>
            <w:r w:rsidRPr="00E01352">
              <w:rPr>
                <w:rFonts w:ascii="Times New Roman" w:hAnsi="Times New Roman" w:cs="Times New Roman"/>
              </w:rPr>
              <w:t>Peldvestes</w:t>
            </w:r>
            <w:proofErr w:type="spellEnd"/>
            <w:r w:rsidRPr="00E01352">
              <w:rPr>
                <w:rFonts w:ascii="Times New Roman" w:hAnsi="Times New Roman" w:cs="Times New Roman"/>
              </w:rPr>
              <w:t xml:space="preserve"> (4 gab.)</w:t>
            </w:r>
          </w:p>
        </w:tc>
        <w:tc>
          <w:tcPr>
            <w:tcW w:w="992" w:type="dxa"/>
            <w:gridSpan w:val="2"/>
          </w:tcPr>
          <w:p w14:paraId="530C8CB1"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2018/07</w:t>
            </w:r>
          </w:p>
        </w:tc>
        <w:tc>
          <w:tcPr>
            <w:tcW w:w="992" w:type="dxa"/>
            <w:gridSpan w:val="2"/>
          </w:tcPr>
          <w:p w14:paraId="237E432F"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20.08. 2018.</w:t>
            </w:r>
          </w:p>
        </w:tc>
        <w:tc>
          <w:tcPr>
            <w:tcW w:w="1276" w:type="dxa"/>
            <w:gridSpan w:val="2"/>
          </w:tcPr>
          <w:p w14:paraId="3DE43698"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179,08</w:t>
            </w:r>
          </w:p>
        </w:tc>
        <w:tc>
          <w:tcPr>
            <w:tcW w:w="1120" w:type="dxa"/>
          </w:tcPr>
          <w:p w14:paraId="770F3ADC"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1E51FB5E"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80,00</w:t>
            </w:r>
          </w:p>
        </w:tc>
      </w:tr>
      <w:tr w:rsidR="00DD2925" w:rsidRPr="00E01352" w14:paraId="7225B83D" w14:textId="77777777" w:rsidTr="00DD2925">
        <w:trPr>
          <w:jc w:val="center"/>
        </w:trPr>
        <w:tc>
          <w:tcPr>
            <w:tcW w:w="562" w:type="dxa"/>
          </w:tcPr>
          <w:p w14:paraId="076E6349"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4.</w:t>
            </w:r>
          </w:p>
        </w:tc>
        <w:tc>
          <w:tcPr>
            <w:tcW w:w="1999" w:type="dxa"/>
            <w:gridSpan w:val="3"/>
          </w:tcPr>
          <w:p w14:paraId="30E38A10"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 xml:space="preserve">Slaids 18 m un </w:t>
            </w:r>
            <w:proofErr w:type="spellStart"/>
            <w:r w:rsidRPr="00E01352">
              <w:rPr>
                <w:rFonts w:ascii="Times New Roman" w:hAnsi="Times New Roman" w:cs="Times New Roman"/>
              </w:rPr>
              <w:t>kiksers</w:t>
            </w:r>
            <w:proofErr w:type="spellEnd"/>
            <w:r w:rsidRPr="00E01352">
              <w:rPr>
                <w:rFonts w:ascii="Times New Roman" w:hAnsi="Times New Roman" w:cs="Times New Roman"/>
              </w:rPr>
              <w:t xml:space="preserve"> 2*4*1,15 m</w:t>
            </w:r>
          </w:p>
        </w:tc>
        <w:tc>
          <w:tcPr>
            <w:tcW w:w="992" w:type="dxa"/>
            <w:gridSpan w:val="2"/>
          </w:tcPr>
          <w:p w14:paraId="2434578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2018/09</w:t>
            </w:r>
          </w:p>
        </w:tc>
        <w:tc>
          <w:tcPr>
            <w:tcW w:w="992" w:type="dxa"/>
            <w:gridSpan w:val="2"/>
          </w:tcPr>
          <w:p w14:paraId="070F06CD"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27.08. 2018.</w:t>
            </w:r>
          </w:p>
        </w:tc>
        <w:tc>
          <w:tcPr>
            <w:tcW w:w="1276" w:type="dxa"/>
            <w:gridSpan w:val="2"/>
          </w:tcPr>
          <w:p w14:paraId="6684ACC1"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10990,00</w:t>
            </w:r>
          </w:p>
        </w:tc>
        <w:tc>
          <w:tcPr>
            <w:tcW w:w="1120" w:type="dxa"/>
          </w:tcPr>
          <w:p w14:paraId="0AE4507E"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73F0A638"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6510,00</w:t>
            </w:r>
          </w:p>
        </w:tc>
      </w:tr>
      <w:tr w:rsidR="00DD2925" w:rsidRPr="00E01352" w14:paraId="1C0C82ED" w14:textId="77777777" w:rsidTr="00DD2925">
        <w:trPr>
          <w:jc w:val="center"/>
        </w:trPr>
        <w:tc>
          <w:tcPr>
            <w:tcW w:w="562" w:type="dxa"/>
            <w:tcBorders>
              <w:bottom w:val="single" w:sz="4" w:space="0" w:color="auto"/>
            </w:tcBorders>
          </w:tcPr>
          <w:p w14:paraId="2C19ECC7"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5.</w:t>
            </w:r>
          </w:p>
        </w:tc>
        <w:tc>
          <w:tcPr>
            <w:tcW w:w="1999" w:type="dxa"/>
            <w:gridSpan w:val="3"/>
            <w:tcBorders>
              <w:bottom w:val="single" w:sz="4" w:space="0" w:color="auto"/>
            </w:tcBorders>
          </w:tcPr>
          <w:p w14:paraId="799D686E"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SUP dēlis cietais PALINURO 10,4 (2 gab.)</w:t>
            </w:r>
          </w:p>
        </w:tc>
        <w:tc>
          <w:tcPr>
            <w:tcW w:w="992" w:type="dxa"/>
            <w:gridSpan w:val="2"/>
            <w:tcBorders>
              <w:bottom w:val="single" w:sz="4" w:space="0" w:color="auto"/>
            </w:tcBorders>
          </w:tcPr>
          <w:p w14:paraId="26BC3182"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2018/05</w:t>
            </w:r>
          </w:p>
        </w:tc>
        <w:tc>
          <w:tcPr>
            <w:tcW w:w="992" w:type="dxa"/>
            <w:gridSpan w:val="2"/>
            <w:tcBorders>
              <w:bottom w:val="single" w:sz="4" w:space="0" w:color="auto"/>
            </w:tcBorders>
          </w:tcPr>
          <w:p w14:paraId="1CC41149"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20.08. 2018.</w:t>
            </w:r>
          </w:p>
        </w:tc>
        <w:tc>
          <w:tcPr>
            <w:tcW w:w="1276" w:type="dxa"/>
            <w:gridSpan w:val="2"/>
            <w:tcBorders>
              <w:bottom w:val="single" w:sz="4" w:space="0" w:color="auto"/>
            </w:tcBorders>
          </w:tcPr>
          <w:p w14:paraId="28D7D4D1"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1899,70</w:t>
            </w:r>
          </w:p>
        </w:tc>
        <w:tc>
          <w:tcPr>
            <w:tcW w:w="1120" w:type="dxa"/>
            <w:tcBorders>
              <w:bottom w:val="single" w:sz="4" w:space="0" w:color="auto"/>
            </w:tcBorders>
          </w:tcPr>
          <w:p w14:paraId="7B0C31B6"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tcBorders>
              <w:bottom w:val="single" w:sz="4" w:space="0" w:color="auto"/>
            </w:tcBorders>
            <w:shd w:val="clear" w:color="auto" w:fill="FBE4D5" w:themeFill="accent2" w:themeFillTint="33"/>
          </w:tcPr>
          <w:p w14:paraId="1DDC0084"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1320,00</w:t>
            </w:r>
          </w:p>
        </w:tc>
      </w:tr>
      <w:tr w:rsidR="00DD2925" w:rsidRPr="00E01352" w14:paraId="5990F863" w14:textId="77777777" w:rsidTr="00DD2925">
        <w:trPr>
          <w:jc w:val="center"/>
        </w:trPr>
        <w:tc>
          <w:tcPr>
            <w:tcW w:w="562" w:type="dxa"/>
            <w:tcBorders>
              <w:top w:val="single" w:sz="4" w:space="0" w:color="auto"/>
            </w:tcBorders>
          </w:tcPr>
          <w:p w14:paraId="27076FB4"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6.</w:t>
            </w:r>
          </w:p>
        </w:tc>
        <w:tc>
          <w:tcPr>
            <w:tcW w:w="1999" w:type="dxa"/>
            <w:gridSpan w:val="3"/>
            <w:tcBorders>
              <w:top w:val="single" w:sz="4" w:space="0" w:color="auto"/>
            </w:tcBorders>
          </w:tcPr>
          <w:p w14:paraId="6355094E"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SUP dēlis D7 10,0 (1 gab.)</w:t>
            </w:r>
          </w:p>
        </w:tc>
        <w:tc>
          <w:tcPr>
            <w:tcW w:w="992" w:type="dxa"/>
            <w:gridSpan w:val="2"/>
            <w:tcBorders>
              <w:top w:val="single" w:sz="4" w:space="0" w:color="auto"/>
            </w:tcBorders>
          </w:tcPr>
          <w:p w14:paraId="5052E906"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2018/02</w:t>
            </w:r>
          </w:p>
        </w:tc>
        <w:tc>
          <w:tcPr>
            <w:tcW w:w="992" w:type="dxa"/>
            <w:gridSpan w:val="2"/>
            <w:tcBorders>
              <w:top w:val="single" w:sz="4" w:space="0" w:color="auto"/>
            </w:tcBorders>
          </w:tcPr>
          <w:p w14:paraId="17C27668"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20.08. 2018.</w:t>
            </w:r>
          </w:p>
        </w:tc>
        <w:tc>
          <w:tcPr>
            <w:tcW w:w="1276" w:type="dxa"/>
            <w:gridSpan w:val="2"/>
            <w:tcBorders>
              <w:top w:val="single" w:sz="4" w:space="0" w:color="auto"/>
            </w:tcBorders>
          </w:tcPr>
          <w:p w14:paraId="1A45247D"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688,49</w:t>
            </w:r>
          </w:p>
        </w:tc>
        <w:tc>
          <w:tcPr>
            <w:tcW w:w="1120" w:type="dxa"/>
            <w:tcBorders>
              <w:top w:val="single" w:sz="4" w:space="0" w:color="auto"/>
            </w:tcBorders>
          </w:tcPr>
          <w:p w14:paraId="6995856E"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tcBorders>
              <w:top w:val="single" w:sz="4" w:space="0" w:color="auto"/>
            </w:tcBorders>
            <w:shd w:val="clear" w:color="auto" w:fill="FBE4D5" w:themeFill="accent2" w:themeFillTint="33"/>
          </w:tcPr>
          <w:p w14:paraId="282CCBBE"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420,00</w:t>
            </w:r>
          </w:p>
        </w:tc>
      </w:tr>
      <w:tr w:rsidR="00DD2925" w:rsidRPr="00E01352" w14:paraId="46D02505" w14:textId="77777777" w:rsidTr="00DD2925">
        <w:trPr>
          <w:jc w:val="center"/>
        </w:trPr>
        <w:tc>
          <w:tcPr>
            <w:tcW w:w="562" w:type="dxa"/>
          </w:tcPr>
          <w:p w14:paraId="2995C8EE"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7.</w:t>
            </w:r>
          </w:p>
        </w:tc>
        <w:tc>
          <w:tcPr>
            <w:tcW w:w="1999" w:type="dxa"/>
            <w:gridSpan w:val="3"/>
          </w:tcPr>
          <w:p w14:paraId="724A1991"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SUP dēlis D7 10,6 10,4 (1 gab.)</w:t>
            </w:r>
          </w:p>
        </w:tc>
        <w:tc>
          <w:tcPr>
            <w:tcW w:w="992" w:type="dxa"/>
            <w:gridSpan w:val="2"/>
          </w:tcPr>
          <w:p w14:paraId="1FC3B7F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2018/03</w:t>
            </w:r>
          </w:p>
        </w:tc>
        <w:tc>
          <w:tcPr>
            <w:tcW w:w="992" w:type="dxa"/>
            <w:gridSpan w:val="2"/>
          </w:tcPr>
          <w:p w14:paraId="3275C5AB"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20.08. 2018.</w:t>
            </w:r>
          </w:p>
        </w:tc>
        <w:tc>
          <w:tcPr>
            <w:tcW w:w="1276" w:type="dxa"/>
            <w:gridSpan w:val="2"/>
          </w:tcPr>
          <w:p w14:paraId="6B2CEE69"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769,56</w:t>
            </w:r>
          </w:p>
        </w:tc>
        <w:tc>
          <w:tcPr>
            <w:tcW w:w="1120" w:type="dxa"/>
          </w:tcPr>
          <w:p w14:paraId="35C32250"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1A082DC2"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522,00</w:t>
            </w:r>
          </w:p>
        </w:tc>
      </w:tr>
      <w:tr w:rsidR="00DD2925" w:rsidRPr="00E01352" w14:paraId="038B3B65" w14:textId="77777777" w:rsidTr="00DD2925">
        <w:trPr>
          <w:jc w:val="center"/>
        </w:trPr>
        <w:tc>
          <w:tcPr>
            <w:tcW w:w="562" w:type="dxa"/>
          </w:tcPr>
          <w:p w14:paraId="3A291DD6"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8.</w:t>
            </w:r>
          </w:p>
        </w:tc>
        <w:tc>
          <w:tcPr>
            <w:tcW w:w="1999" w:type="dxa"/>
            <w:gridSpan w:val="3"/>
          </w:tcPr>
          <w:p w14:paraId="566A7F98"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SUP dēlis D7 10,8 (2 gab.)</w:t>
            </w:r>
          </w:p>
        </w:tc>
        <w:tc>
          <w:tcPr>
            <w:tcW w:w="992" w:type="dxa"/>
            <w:gridSpan w:val="2"/>
          </w:tcPr>
          <w:p w14:paraId="4EADD6C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2018/04</w:t>
            </w:r>
          </w:p>
        </w:tc>
        <w:tc>
          <w:tcPr>
            <w:tcW w:w="992" w:type="dxa"/>
            <w:gridSpan w:val="2"/>
          </w:tcPr>
          <w:p w14:paraId="7E15E4C9"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20.08. 2018.</w:t>
            </w:r>
          </w:p>
        </w:tc>
        <w:tc>
          <w:tcPr>
            <w:tcW w:w="1276" w:type="dxa"/>
            <w:gridSpan w:val="2"/>
          </w:tcPr>
          <w:p w14:paraId="28F6F852"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1575,42</w:t>
            </w:r>
          </w:p>
        </w:tc>
        <w:tc>
          <w:tcPr>
            <w:tcW w:w="1120" w:type="dxa"/>
          </w:tcPr>
          <w:p w14:paraId="25A11AA9"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30889A11"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1080,00</w:t>
            </w:r>
          </w:p>
        </w:tc>
      </w:tr>
      <w:tr w:rsidR="00DD2925" w:rsidRPr="00E01352" w14:paraId="75B59851" w14:textId="77777777" w:rsidTr="00DD2925">
        <w:trPr>
          <w:jc w:val="center"/>
        </w:trPr>
        <w:tc>
          <w:tcPr>
            <w:tcW w:w="562" w:type="dxa"/>
          </w:tcPr>
          <w:p w14:paraId="0F725488"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9.</w:t>
            </w:r>
          </w:p>
        </w:tc>
        <w:tc>
          <w:tcPr>
            <w:tcW w:w="1999" w:type="dxa"/>
            <w:gridSpan w:val="3"/>
          </w:tcPr>
          <w:p w14:paraId="302199C8" w14:textId="77777777" w:rsidR="00DD2925" w:rsidRPr="00E01352" w:rsidRDefault="00DD2925" w:rsidP="00C343B0">
            <w:pPr>
              <w:tabs>
                <w:tab w:val="left" w:pos="7371"/>
              </w:tabs>
              <w:rPr>
                <w:rFonts w:ascii="Times New Roman" w:hAnsi="Times New Roman" w:cs="Times New Roman"/>
              </w:rPr>
            </w:pPr>
            <w:proofErr w:type="spellStart"/>
            <w:r w:rsidRPr="00E01352">
              <w:rPr>
                <w:rFonts w:ascii="Times New Roman" w:hAnsi="Times New Roman" w:cs="Times New Roman"/>
              </w:rPr>
              <w:t>Veikborda</w:t>
            </w:r>
            <w:proofErr w:type="spellEnd"/>
            <w:r w:rsidRPr="00E01352">
              <w:rPr>
                <w:rFonts w:ascii="Times New Roman" w:hAnsi="Times New Roman" w:cs="Times New Roman"/>
              </w:rPr>
              <w:t xml:space="preserve"> komplekts L</w:t>
            </w:r>
          </w:p>
        </w:tc>
        <w:tc>
          <w:tcPr>
            <w:tcW w:w="992" w:type="dxa"/>
            <w:gridSpan w:val="2"/>
          </w:tcPr>
          <w:p w14:paraId="14156639"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2017/04</w:t>
            </w:r>
          </w:p>
        </w:tc>
        <w:tc>
          <w:tcPr>
            <w:tcW w:w="992" w:type="dxa"/>
            <w:gridSpan w:val="2"/>
          </w:tcPr>
          <w:p w14:paraId="13FF6703"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27.07. 2017.</w:t>
            </w:r>
          </w:p>
        </w:tc>
        <w:tc>
          <w:tcPr>
            <w:tcW w:w="1276" w:type="dxa"/>
            <w:gridSpan w:val="2"/>
          </w:tcPr>
          <w:p w14:paraId="481F8A72"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625,00</w:t>
            </w:r>
          </w:p>
        </w:tc>
        <w:tc>
          <w:tcPr>
            <w:tcW w:w="1120" w:type="dxa"/>
          </w:tcPr>
          <w:p w14:paraId="7D0F25A1"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4923991C"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360,00</w:t>
            </w:r>
          </w:p>
        </w:tc>
      </w:tr>
      <w:tr w:rsidR="00DD2925" w:rsidRPr="00E01352" w14:paraId="783BEF12" w14:textId="77777777" w:rsidTr="00DD2925">
        <w:trPr>
          <w:jc w:val="center"/>
        </w:trPr>
        <w:tc>
          <w:tcPr>
            <w:tcW w:w="562" w:type="dxa"/>
          </w:tcPr>
          <w:p w14:paraId="52A150C3"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10.</w:t>
            </w:r>
          </w:p>
        </w:tc>
        <w:tc>
          <w:tcPr>
            <w:tcW w:w="1999" w:type="dxa"/>
            <w:gridSpan w:val="3"/>
          </w:tcPr>
          <w:p w14:paraId="11A43411" w14:textId="77777777" w:rsidR="00DD2925" w:rsidRPr="00E01352" w:rsidRDefault="00DD2925" w:rsidP="00C343B0">
            <w:pPr>
              <w:tabs>
                <w:tab w:val="left" w:pos="7371"/>
              </w:tabs>
              <w:rPr>
                <w:rFonts w:ascii="Times New Roman" w:hAnsi="Times New Roman" w:cs="Times New Roman"/>
              </w:rPr>
            </w:pPr>
            <w:proofErr w:type="spellStart"/>
            <w:r w:rsidRPr="00E01352">
              <w:rPr>
                <w:rFonts w:ascii="Times New Roman" w:hAnsi="Times New Roman" w:cs="Times New Roman"/>
              </w:rPr>
              <w:t>Veikborda</w:t>
            </w:r>
            <w:proofErr w:type="spellEnd"/>
            <w:r w:rsidRPr="00E01352">
              <w:rPr>
                <w:rFonts w:ascii="Times New Roman" w:hAnsi="Times New Roman" w:cs="Times New Roman"/>
              </w:rPr>
              <w:t xml:space="preserve"> komplekts M</w:t>
            </w:r>
          </w:p>
        </w:tc>
        <w:tc>
          <w:tcPr>
            <w:tcW w:w="992" w:type="dxa"/>
            <w:gridSpan w:val="2"/>
          </w:tcPr>
          <w:p w14:paraId="636E20E1"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2017/05</w:t>
            </w:r>
          </w:p>
        </w:tc>
        <w:tc>
          <w:tcPr>
            <w:tcW w:w="992" w:type="dxa"/>
            <w:gridSpan w:val="2"/>
          </w:tcPr>
          <w:p w14:paraId="12F03421"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27.07. 2017.</w:t>
            </w:r>
          </w:p>
        </w:tc>
        <w:tc>
          <w:tcPr>
            <w:tcW w:w="1276" w:type="dxa"/>
            <w:gridSpan w:val="2"/>
          </w:tcPr>
          <w:p w14:paraId="240C880B"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625,00</w:t>
            </w:r>
          </w:p>
        </w:tc>
        <w:tc>
          <w:tcPr>
            <w:tcW w:w="1120" w:type="dxa"/>
          </w:tcPr>
          <w:p w14:paraId="0FCBCE5D"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18B87A63"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360,00</w:t>
            </w:r>
          </w:p>
        </w:tc>
      </w:tr>
      <w:tr w:rsidR="00DD2925" w:rsidRPr="00E01352" w14:paraId="787F9DB9" w14:textId="77777777" w:rsidTr="00DD2925">
        <w:trPr>
          <w:jc w:val="center"/>
        </w:trPr>
        <w:tc>
          <w:tcPr>
            <w:tcW w:w="562" w:type="dxa"/>
          </w:tcPr>
          <w:p w14:paraId="2E4F6DD7"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11.</w:t>
            </w:r>
          </w:p>
        </w:tc>
        <w:tc>
          <w:tcPr>
            <w:tcW w:w="1999" w:type="dxa"/>
            <w:gridSpan w:val="3"/>
          </w:tcPr>
          <w:p w14:paraId="3835A4F3" w14:textId="77777777" w:rsidR="00DD2925" w:rsidRPr="00E01352" w:rsidRDefault="00DD2925" w:rsidP="00C343B0">
            <w:pPr>
              <w:tabs>
                <w:tab w:val="left" w:pos="7371"/>
              </w:tabs>
              <w:rPr>
                <w:rFonts w:ascii="Times New Roman" w:hAnsi="Times New Roman" w:cs="Times New Roman"/>
              </w:rPr>
            </w:pPr>
            <w:proofErr w:type="spellStart"/>
            <w:r w:rsidRPr="00E01352">
              <w:rPr>
                <w:rFonts w:ascii="Times New Roman" w:hAnsi="Times New Roman" w:cs="Times New Roman"/>
              </w:rPr>
              <w:t>Veikborda</w:t>
            </w:r>
            <w:proofErr w:type="spellEnd"/>
            <w:r w:rsidRPr="00E01352">
              <w:rPr>
                <w:rFonts w:ascii="Times New Roman" w:hAnsi="Times New Roman" w:cs="Times New Roman"/>
              </w:rPr>
              <w:t xml:space="preserve"> komplekts S</w:t>
            </w:r>
          </w:p>
        </w:tc>
        <w:tc>
          <w:tcPr>
            <w:tcW w:w="992" w:type="dxa"/>
            <w:gridSpan w:val="2"/>
          </w:tcPr>
          <w:p w14:paraId="7D05E1EE"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2017/06</w:t>
            </w:r>
          </w:p>
        </w:tc>
        <w:tc>
          <w:tcPr>
            <w:tcW w:w="992" w:type="dxa"/>
            <w:gridSpan w:val="2"/>
          </w:tcPr>
          <w:p w14:paraId="65B957A0"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27.07. 2017.</w:t>
            </w:r>
          </w:p>
        </w:tc>
        <w:tc>
          <w:tcPr>
            <w:tcW w:w="1276" w:type="dxa"/>
            <w:gridSpan w:val="2"/>
          </w:tcPr>
          <w:p w14:paraId="1263922F"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624,00</w:t>
            </w:r>
          </w:p>
        </w:tc>
        <w:tc>
          <w:tcPr>
            <w:tcW w:w="1120" w:type="dxa"/>
          </w:tcPr>
          <w:p w14:paraId="10EBCE9F"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4162706B"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360,00</w:t>
            </w:r>
          </w:p>
        </w:tc>
      </w:tr>
      <w:tr w:rsidR="00DD2925" w:rsidRPr="00E01352" w14:paraId="5DC24D52" w14:textId="77777777" w:rsidTr="00DD2925">
        <w:trPr>
          <w:jc w:val="center"/>
        </w:trPr>
        <w:tc>
          <w:tcPr>
            <w:tcW w:w="562" w:type="dxa"/>
          </w:tcPr>
          <w:p w14:paraId="52D2AEC7"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lastRenderedPageBreak/>
              <w:t>12.</w:t>
            </w:r>
          </w:p>
        </w:tc>
        <w:tc>
          <w:tcPr>
            <w:tcW w:w="1999" w:type="dxa"/>
            <w:gridSpan w:val="3"/>
          </w:tcPr>
          <w:p w14:paraId="7787E9C6" w14:textId="77777777" w:rsidR="00DD2925" w:rsidRPr="00E01352" w:rsidRDefault="00DD2925" w:rsidP="00C343B0">
            <w:pPr>
              <w:tabs>
                <w:tab w:val="left" w:pos="7371"/>
              </w:tabs>
              <w:rPr>
                <w:rFonts w:ascii="Times New Roman" w:hAnsi="Times New Roman" w:cs="Times New Roman"/>
              </w:rPr>
            </w:pPr>
            <w:proofErr w:type="spellStart"/>
            <w:r w:rsidRPr="00E01352">
              <w:rPr>
                <w:rFonts w:ascii="Times New Roman" w:hAnsi="Times New Roman" w:cs="Times New Roman"/>
              </w:rPr>
              <w:t>Veikborda</w:t>
            </w:r>
            <w:proofErr w:type="spellEnd"/>
            <w:r w:rsidRPr="00E01352">
              <w:rPr>
                <w:rFonts w:ascii="Times New Roman" w:hAnsi="Times New Roman" w:cs="Times New Roman"/>
              </w:rPr>
              <w:t xml:space="preserve"> komplekts XL</w:t>
            </w:r>
          </w:p>
        </w:tc>
        <w:tc>
          <w:tcPr>
            <w:tcW w:w="992" w:type="dxa"/>
            <w:gridSpan w:val="2"/>
          </w:tcPr>
          <w:p w14:paraId="342036D5"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2017/03</w:t>
            </w:r>
          </w:p>
        </w:tc>
        <w:tc>
          <w:tcPr>
            <w:tcW w:w="992" w:type="dxa"/>
            <w:gridSpan w:val="2"/>
          </w:tcPr>
          <w:p w14:paraId="52E4646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27.07. 2017.</w:t>
            </w:r>
          </w:p>
        </w:tc>
        <w:tc>
          <w:tcPr>
            <w:tcW w:w="1276" w:type="dxa"/>
            <w:gridSpan w:val="2"/>
          </w:tcPr>
          <w:p w14:paraId="1EED2AF3"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625,00</w:t>
            </w:r>
          </w:p>
        </w:tc>
        <w:tc>
          <w:tcPr>
            <w:tcW w:w="1120" w:type="dxa"/>
          </w:tcPr>
          <w:p w14:paraId="0B956A19"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7E13EEEF"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360,00</w:t>
            </w:r>
          </w:p>
        </w:tc>
      </w:tr>
      <w:tr w:rsidR="00DD2925" w:rsidRPr="00E01352" w14:paraId="1803B20D" w14:textId="77777777" w:rsidTr="00DD2925">
        <w:trPr>
          <w:jc w:val="center"/>
        </w:trPr>
        <w:tc>
          <w:tcPr>
            <w:tcW w:w="562" w:type="dxa"/>
          </w:tcPr>
          <w:p w14:paraId="021D1E6E"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13.</w:t>
            </w:r>
          </w:p>
        </w:tc>
        <w:tc>
          <w:tcPr>
            <w:tcW w:w="1999" w:type="dxa"/>
            <w:gridSpan w:val="3"/>
          </w:tcPr>
          <w:p w14:paraId="32251B0F"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Moduļa māja ar terasi 2,5*2,7 m (6,75 m</w:t>
            </w:r>
            <w:r w:rsidRPr="00E01352">
              <w:rPr>
                <w:rFonts w:ascii="Times New Roman" w:hAnsi="Times New Roman" w:cs="Times New Roman"/>
                <w:vertAlign w:val="superscript"/>
              </w:rPr>
              <w:t>2</w:t>
            </w:r>
            <w:r w:rsidRPr="00E01352">
              <w:rPr>
                <w:rFonts w:ascii="Times New Roman" w:hAnsi="Times New Roman" w:cs="Times New Roman"/>
              </w:rPr>
              <w:t>)</w:t>
            </w:r>
          </w:p>
        </w:tc>
        <w:tc>
          <w:tcPr>
            <w:tcW w:w="992" w:type="dxa"/>
            <w:gridSpan w:val="2"/>
          </w:tcPr>
          <w:p w14:paraId="548BD1A9"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2017/02</w:t>
            </w:r>
          </w:p>
        </w:tc>
        <w:tc>
          <w:tcPr>
            <w:tcW w:w="992" w:type="dxa"/>
            <w:gridSpan w:val="2"/>
          </w:tcPr>
          <w:p w14:paraId="12F72E9E"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28.08. 2017.</w:t>
            </w:r>
          </w:p>
        </w:tc>
        <w:tc>
          <w:tcPr>
            <w:tcW w:w="1276" w:type="dxa"/>
            <w:gridSpan w:val="2"/>
          </w:tcPr>
          <w:p w14:paraId="2FC41E4B"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4360,00</w:t>
            </w:r>
          </w:p>
        </w:tc>
        <w:tc>
          <w:tcPr>
            <w:tcW w:w="1120" w:type="dxa"/>
          </w:tcPr>
          <w:p w14:paraId="11CAF43F"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3208D5ED"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3055,00</w:t>
            </w:r>
          </w:p>
        </w:tc>
      </w:tr>
      <w:tr w:rsidR="00DD2925" w:rsidRPr="00E01352" w14:paraId="390A2263" w14:textId="77777777" w:rsidTr="00DD2925">
        <w:trPr>
          <w:jc w:val="center"/>
        </w:trPr>
        <w:tc>
          <w:tcPr>
            <w:tcW w:w="562" w:type="dxa"/>
          </w:tcPr>
          <w:p w14:paraId="60D2651A"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14.</w:t>
            </w:r>
          </w:p>
        </w:tc>
        <w:tc>
          <w:tcPr>
            <w:tcW w:w="1999" w:type="dxa"/>
            <w:gridSpan w:val="3"/>
          </w:tcPr>
          <w:p w14:paraId="027D821F" w14:textId="77777777" w:rsidR="00DD2925" w:rsidRPr="00E01352" w:rsidRDefault="00DD2925" w:rsidP="00C343B0">
            <w:pPr>
              <w:tabs>
                <w:tab w:val="left" w:pos="7371"/>
              </w:tabs>
              <w:rPr>
                <w:rFonts w:ascii="Times New Roman" w:hAnsi="Times New Roman" w:cs="Times New Roman"/>
              </w:rPr>
            </w:pPr>
            <w:proofErr w:type="spellStart"/>
            <w:r w:rsidRPr="00E01352">
              <w:rPr>
                <w:rFonts w:ascii="Times New Roman" w:hAnsi="Times New Roman" w:cs="Times New Roman"/>
              </w:rPr>
              <w:t>Veikborda</w:t>
            </w:r>
            <w:proofErr w:type="spellEnd"/>
            <w:r w:rsidRPr="00E01352">
              <w:rPr>
                <w:rFonts w:ascii="Times New Roman" w:hAnsi="Times New Roman" w:cs="Times New Roman"/>
              </w:rPr>
              <w:t xml:space="preserve"> sistēma (tornis ar trosēm un starta laipu) </w:t>
            </w:r>
          </w:p>
        </w:tc>
        <w:tc>
          <w:tcPr>
            <w:tcW w:w="992" w:type="dxa"/>
            <w:gridSpan w:val="2"/>
          </w:tcPr>
          <w:p w14:paraId="23F5936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2017/01</w:t>
            </w:r>
          </w:p>
        </w:tc>
        <w:tc>
          <w:tcPr>
            <w:tcW w:w="992" w:type="dxa"/>
            <w:gridSpan w:val="2"/>
          </w:tcPr>
          <w:p w14:paraId="1F250D2C"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28.08. 2017.</w:t>
            </w:r>
          </w:p>
        </w:tc>
        <w:tc>
          <w:tcPr>
            <w:tcW w:w="1276" w:type="dxa"/>
            <w:gridSpan w:val="2"/>
          </w:tcPr>
          <w:p w14:paraId="6B771C49"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25298,68</w:t>
            </w:r>
          </w:p>
        </w:tc>
        <w:tc>
          <w:tcPr>
            <w:tcW w:w="1120" w:type="dxa"/>
          </w:tcPr>
          <w:p w14:paraId="53850B6A"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shd w:val="clear" w:color="auto" w:fill="FBE4D5" w:themeFill="accent2" w:themeFillTint="33"/>
          </w:tcPr>
          <w:p w14:paraId="3213B4C1"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14000,00</w:t>
            </w:r>
          </w:p>
        </w:tc>
      </w:tr>
      <w:tr w:rsidR="00DD2925" w:rsidRPr="00E01352" w14:paraId="66025D4B" w14:textId="77777777" w:rsidTr="00DD2925">
        <w:trPr>
          <w:jc w:val="center"/>
        </w:trPr>
        <w:tc>
          <w:tcPr>
            <w:tcW w:w="562" w:type="dxa"/>
          </w:tcPr>
          <w:p w14:paraId="54D5F460"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15.</w:t>
            </w:r>
          </w:p>
        </w:tc>
        <w:tc>
          <w:tcPr>
            <w:tcW w:w="1999" w:type="dxa"/>
            <w:gridSpan w:val="3"/>
          </w:tcPr>
          <w:p w14:paraId="2F0CDA7F"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Mazie tramplīni (2,0x4,0x1,06 m) 2 gab.</w:t>
            </w:r>
          </w:p>
        </w:tc>
        <w:tc>
          <w:tcPr>
            <w:tcW w:w="992" w:type="dxa"/>
            <w:gridSpan w:val="2"/>
          </w:tcPr>
          <w:p w14:paraId="1B2708E4"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2017/01</w:t>
            </w:r>
          </w:p>
        </w:tc>
        <w:tc>
          <w:tcPr>
            <w:tcW w:w="992" w:type="dxa"/>
            <w:gridSpan w:val="2"/>
          </w:tcPr>
          <w:p w14:paraId="438CC2A2"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w:t>
            </w:r>
          </w:p>
        </w:tc>
        <w:tc>
          <w:tcPr>
            <w:tcW w:w="1276" w:type="dxa"/>
            <w:gridSpan w:val="2"/>
          </w:tcPr>
          <w:p w14:paraId="0A139659"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w:t>
            </w:r>
          </w:p>
        </w:tc>
        <w:tc>
          <w:tcPr>
            <w:tcW w:w="1120" w:type="dxa"/>
          </w:tcPr>
          <w:p w14:paraId="2C7B917A"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 -</w:t>
            </w:r>
          </w:p>
        </w:tc>
        <w:tc>
          <w:tcPr>
            <w:tcW w:w="1985" w:type="dxa"/>
            <w:shd w:val="clear" w:color="auto" w:fill="FBE4D5" w:themeFill="accent2" w:themeFillTint="33"/>
          </w:tcPr>
          <w:p w14:paraId="1B88B131"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2424,00</w:t>
            </w:r>
          </w:p>
        </w:tc>
      </w:tr>
      <w:tr w:rsidR="00DD2925" w:rsidRPr="00E01352" w14:paraId="39FF63EB" w14:textId="77777777" w:rsidTr="00DD2925">
        <w:trPr>
          <w:jc w:val="center"/>
        </w:trPr>
        <w:tc>
          <w:tcPr>
            <w:tcW w:w="562" w:type="dxa"/>
          </w:tcPr>
          <w:p w14:paraId="03C204CE" w14:textId="77777777" w:rsidR="00DD2925" w:rsidRPr="00E01352" w:rsidRDefault="00DD2925" w:rsidP="00C343B0">
            <w:pPr>
              <w:ind w:left="-158" w:right="-108"/>
              <w:jc w:val="center"/>
              <w:rPr>
                <w:rFonts w:ascii="Times New Roman" w:hAnsi="Times New Roman" w:cs="Times New Roman"/>
              </w:rPr>
            </w:pPr>
            <w:r w:rsidRPr="00E01352">
              <w:rPr>
                <w:rFonts w:ascii="Times New Roman" w:hAnsi="Times New Roman" w:cs="Times New Roman"/>
              </w:rPr>
              <w:t>16.</w:t>
            </w:r>
          </w:p>
        </w:tc>
        <w:tc>
          <w:tcPr>
            <w:tcW w:w="1999" w:type="dxa"/>
            <w:gridSpan w:val="3"/>
          </w:tcPr>
          <w:p w14:paraId="453EFE4B" w14:textId="77777777" w:rsidR="00DD2925" w:rsidRPr="00E01352" w:rsidRDefault="00DD2925" w:rsidP="00C343B0">
            <w:pPr>
              <w:tabs>
                <w:tab w:val="left" w:pos="7371"/>
              </w:tabs>
              <w:rPr>
                <w:rFonts w:ascii="Times New Roman" w:hAnsi="Times New Roman" w:cs="Times New Roman"/>
              </w:rPr>
            </w:pPr>
            <w:r w:rsidRPr="00E01352">
              <w:rPr>
                <w:rFonts w:ascii="Times New Roman" w:hAnsi="Times New Roman" w:cs="Times New Roman"/>
              </w:rPr>
              <w:t>Elektroapgāde ar uzskaites punktu (kabelis 300 m, jauda 16A)</w:t>
            </w:r>
          </w:p>
        </w:tc>
        <w:tc>
          <w:tcPr>
            <w:tcW w:w="992" w:type="dxa"/>
            <w:gridSpan w:val="2"/>
          </w:tcPr>
          <w:p w14:paraId="1CAE6A93"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w:t>
            </w:r>
          </w:p>
        </w:tc>
        <w:tc>
          <w:tcPr>
            <w:tcW w:w="992" w:type="dxa"/>
            <w:gridSpan w:val="2"/>
          </w:tcPr>
          <w:p w14:paraId="6A3B4F62" w14:textId="77777777" w:rsidR="00DD2925" w:rsidRPr="00E01352" w:rsidRDefault="00DD2925" w:rsidP="00C343B0">
            <w:pPr>
              <w:tabs>
                <w:tab w:val="left" w:pos="7371"/>
              </w:tabs>
              <w:jc w:val="center"/>
              <w:rPr>
                <w:rFonts w:ascii="Times New Roman" w:hAnsi="Times New Roman" w:cs="Times New Roman"/>
              </w:rPr>
            </w:pPr>
            <w:r w:rsidRPr="00E01352">
              <w:rPr>
                <w:rFonts w:ascii="Times New Roman" w:hAnsi="Times New Roman" w:cs="Times New Roman"/>
              </w:rPr>
              <w:t>28.08. 2017.</w:t>
            </w:r>
          </w:p>
        </w:tc>
        <w:tc>
          <w:tcPr>
            <w:tcW w:w="1276" w:type="dxa"/>
            <w:gridSpan w:val="2"/>
          </w:tcPr>
          <w:p w14:paraId="00615579"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w:t>
            </w:r>
          </w:p>
        </w:tc>
        <w:tc>
          <w:tcPr>
            <w:tcW w:w="1120" w:type="dxa"/>
          </w:tcPr>
          <w:p w14:paraId="3118A187"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w:t>
            </w:r>
          </w:p>
        </w:tc>
        <w:tc>
          <w:tcPr>
            <w:tcW w:w="1985" w:type="dxa"/>
            <w:shd w:val="clear" w:color="auto" w:fill="FBE4D5" w:themeFill="accent2" w:themeFillTint="33"/>
          </w:tcPr>
          <w:p w14:paraId="18F99615"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7000,00</w:t>
            </w:r>
          </w:p>
        </w:tc>
      </w:tr>
      <w:tr w:rsidR="00DD2925" w:rsidRPr="00E01352" w14:paraId="2C8FD3D6" w14:textId="77777777" w:rsidTr="00DD2925">
        <w:trPr>
          <w:jc w:val="center"/>
        </w:trPr>
        <w:tc>
          <w:tcPr>
            <w:tcW w:w="562" w:type="dxa"/>
            <w:tcBorders>
              <w:top w:val="double" w:sz="4" w:space="0" w:color="auto"/>
              <w:bottom w:val="double" w:sz="4" w:space="0" w:color="auto"/>
              <w:right w:val="nil"/>
            </w:tcBorders>
          </w:tcPr>
          <w:p w14:paraId="15A9025E" w14:textId="77777777" w:rsidR="00DD2925" w:rsidRPr="00E01352" w:rsidRDefault="00DD2925" w:rsidP="00C343B0">
            <w:pPr>
              <w:ind w:left="-142"/>
              <w:jc w:val="center"/>
              <w:rPr>
                <w:rFonts w:ascii="Times New Roman" w:hAnsi="Times New Roman" w:cs="Times New Roman"/>
                <w:b/>
              </w:rPr>
            </w:pPr>
          </w:p>
        </w:tc>
        <w:tc>
          <w:tcPr>
            <w:tcW w:w="383" w:type="dxa"/>
            <w:tcBorders>
              <w:top w:val="double" w:sz="4" w:space="0" w:color="auto"/>
              <w:left w:val="nil"/>
              <w:bottom w:val="double" w:sz="4" w:space="0" w:color="auto"/>
              <w:right w:val="nil"/>
            </w:tcBorders>
          </w:tcPr>
          <w:p w14:paraId="0FCC9B61" w14:textId="77777777" w:rsidR="00DD2925" w:rsidRPr="00E01352" w:rsidRDefault="00DD2925" w:rsidP="00C343B0">
            <w:pPr>
              <w:tabs>
                <w:tab w:val="left" w:pos="7371"/>
              </w:tabs>
              <w:ind w:left="-250" w:right="-108"/>
              <w:jc w:val="right"/>
              <w:rPr>
                <w:rFonts w:ascii="Times New Roman" w:hAnsi="Times New Roman" w:cs="Times New Roman"/>
                <w:b/>
              </w:rPr>
            </w:pPr>
          </w:p>
        </w:tc>
        <w:tc>
          <w:tcPr>
            <w:tcW w:w="2599" w:type="dxa"/>
            <w:gridSpan w:val="3"/>
            <w:tcBorders>
              <w:top w:val="double" w:sz="4" w:space="0" w:color="auto"/>
              <w:left w:val="nil"/>
              <w:bottom w:val="double" w:sz="4" w:space="0" w:color="auto"/>
            </w:tcBorders>
          </w:tcPr>
          <w:p w14:paraId="377199CD" w14:textId="77777777" w:rsidR="00DD2925" w:rsidRPr="00E01352" w:rsidRDefault="00DD2925" w:rsidP="00C343B0">
            <w:pPr>
              <w:tabs>
                <w:tab w:val="left" w:pos="7371"/>
              </w:tabs>
              <w:jc w:val="right"/>
              <w:rPr>
                <w:rFonts w:ascii="Times New Roman" w:hAnsi="Times New Roman" w:cs="Times New Roman"/>
                <w:b/>
              </w:rPr>
            </w:pPr>
            <w:r w:rsidRPr="00E01352">
              <w:rPr>
                <w:rFonts w:ascii="Times New Roman" w:hAnsi="Times New Roman" w:cs="Times New Roman"/>
                <w:b/>
              </w:rPr>
              <w:t>Kopā:</w:t>
            </w:r>
          </w:p>
        </w:tc>
        <w:tc>
          <w:tcPr>
            <w:tcW w:w="993" w:type="dxa"/>
            <w:gridSpan w:val="2"/>
            <w:tcBorders>
              <w:top w:val="double" w:sz="4" w:space="0" w:color="auto"/>
              <w:bottom w:val="double" w:sz="4" w:space="0" w:color="auto"/>
            </w:tcBorders>
          </w:tcPr>
          <w:p w14:paraId="1C2624D7" w14:textId="77777777" w:rsidR="00DD2925" w:rsidRPr="00E01352" w:rsidRDefault="00DD2925" w:rsidP="00C343B0">
            <w:pPr>
              <w:tabs>
                <w:tab w:val="left" w:pos="7371"/>
              </w:tabs>
              <w:jc w:val="right"/>
              <w:rPr>
                <w:rFonts w:ascii="Times New Roman" w:hAnsi="Times New Roman" w:cs="Times New Roman"/>
                <w:b/>
              </w:rPr>
            </w:pPr>
          </w:p>
        </w:tc>
        <w:tc>
          <w:tcPr>
            <w:tcW w:w="1275" w:type="dxa"/>
            <w:gridSpan w:val="2"/>
            <w:tcBorders>
              <w:top w:val="double" w:sz="4" w:space="0" w:color="auto"/>
              <w:bottom w:val="double" w:sz="4" w:space="0" w:color="auto"/>
            </w:tcBorders>
          </w:tcPr>
          <w:p w14:paraId="7E601E00" w14:textId="77777777" w:rsidR="00DD2925" w:rsidRPr="00E01352" w:rsidRDefault="00DD2925" w:rsidP="00C343B0">
            <w:pPr>
              <w:tabs>
                <w:tab w:val="left" w:pos="7371"/>
              </w:tabs>
              <w:ind w:left="-109" w:right="-111"/>
              <w:jc w:val="right"/>
              <w:rPr>
                <w:rFonts w:ascii="Times New Roman" w:hAnsi="Times New Roman" w:cs="Times New Roman"/>
              </w:rPr>
            </w:pPr>
            <w:r w:rsidRPr="00E01352">
              <w:rPr>
                <w:rFonts w:ascii="Times New Roman" w:hAnsi="Times New Roman" w:cs="Times New Roman"/>
              </w:rPr>
              <w:t>48788,48</w:t>
            </w:r>
          </w:p>
        </w:tc>
        <w:tc>
          <w:tcPr>
            <w:tcW w:w="1129" w:type="dxa"/>
            <w:gridSpan w:val="2"/>
            <w:tcBorders>
              <w:top w:val="double" w:sz="4" w:space="0" w:color="auto"/>
              <w:bottom w:val="double" w:sz="4" w:space="0" w:color="auto"/>
            </w:tcBorders>
          </w:tcPr>
          <w:p w14:paraId="486BD44B" w14:textId="77777777" w:rsidR="00DD2925" w:rsidRPr="00E01352" w:rsidRDefault="00DD2925" w:rsidP="00C343B0">
            <w:pPr>
              <w:tabs>
                <w:tab w:val="left" w:pos="7371"/>
              </w:tabs>
              <w:jc w:val="right"/>
              <w:rPr>
                <w:rFonts w:ascii="Times New Roman" w:hAnsi="Times New Roman" w:cs="Times New Roman"/>
              </w:rPr>
            </w:pPr>
            <w:r w:rsidRPr="00E01352">
              <w:rPr>
                <w:rFonts w:ascii="Times New Roman" w:hAnsi="Times New Roman" w:cs="Times New Roman"/>
              </w:rPr>
              <w:t>0,00</w:t>
            </w:r>
          </w:p>
        </w:tc>
        <w:tc>
          <w:tcPr>
            <w:tcW w:w="1985" w:type="dxa"/>
            <w:tcBorders>
              <w:top w:val="double" w:sz="4" w:space="0" w:color="auto"/>
              <w:bottom w:val="double" w:sz="4" w:space="0" w:color="auto"/>
            </w:tcBorders>
            <w:shd w:val="clear" w:color="auto" w:fill="FBE4D5" w:themeFill="accent2" w:themeFillTint="33"/>
            <w:vAlign w:val="center"/>
          </w:tcPr>
          <w:p w14:paraId="6BBC2978" w14:textId="77777777" w:rsidR="00DD2925" w:rsidRPr="00E01352" w:rsidRDefault="00DD2925" w:rsidP="00C343B0">
            <w:pPr>
              <w:tabs>
                <w:tab w:val="left" w:pos="7371"/>
              </w:tabs>
              <w:jc w:val="right"/>
              <w:rPr>
                <w:rFonts w:ascii="Times New Roman" w:hAnsi="Times New Roman" w:cs="Times New Roman"/>
                <w:b/>
              </w:rPr>
            </w:pPr>
            <w:r w:rsidRPr="00E01352">
              <w:rPr>
                <w:rFonts w:ascii="Times New Roman" w:hAnsi="Times New Roman" w:cs="Times New Roman"/>
                <w:b/>
              </w:rPr>
              <w:t>38245,00</w:t>
            </w:r>
          </w:p>
        </w:tc>
      </w:tr>
    </w:tbl>
    <w:p w14:paraId="24BE7A4E" w14:textId="77777777" w:rsidR="00DD2925" w:rsidRPr="001F3836" w:rsidRDefault="00DD2925" w:rsidP="00DD2925">
      <w:pPr>
        <w:spacing w:after="0"/>
        <w:jc w:val="both"/>
        <w:rPr>
          <w:rFonts w:ascii="Times New Roman" w:hAnsi="Times New Roman" w:cs="Times New Roman"/>
          <w:color w:val="000000"/>
          <w:sz w:val="24"/>
          <w:szCs w:val="24"/>
        </w:rPr>
      </w:pPr>
    </w:p>
    <w:p w14:paraId="3A66D9B4" w14:textId="77777777" w:rsidR="00DD2925" w:rsidRDefault="00DD2925" w:rsidP="00DD2925">
      <w:pPr>
        <w:spacing w:after="0"/>
        <w:jc w:val="both"/>
        <w:rPr>
          <w:rFonts w:ascii="Times New Roman" w:hAnsi="Times New Roman" w:cs="Times New Roman"/>
          <w:sz w:val="24"/>
          <w:szCs w:val="24"/>
        </w:rPr>
      </w:pPr>
      <w:r w:rsidRPr="001F3836">
        <w:rPr>
          <w:rFonts w:ascii="Times New Roman" w:hAnsi="Times New Roman" w:cs="Times New Roman"/>
          <w:sz w:val="24"/>
          <w:szCs w:val="24"/>
        </w:rPr>
        <w:t>Biedrībai “PAR AKTĪVU DZĪVESVEIDU”, piederošās kustamās mantas</w:t>
      </w:r>
      <w:r>
        <w:rPr>
          <w:rFonts w:ascii="Times New Roman" w:hAnsi="Times New Roman" w:cs="Times New Roman"/>
          <w:sz w:val="24"/>
          <w:szCs w:val="24"/>
        </w:rPr>
        <w:t xml:space="preserve"> </w:t>
      </w:r>
      <w:r w:rsidRPr="001F3836">
        <w:rPr>
          <w:rFonts w:ascii="Times New Roman" w:hAnsi="Times New Roman" w:cs="Times New Roman"/>
          <w:sz w:val="24"/>
          <w:szCs w:val="24"/>
        </w:rPr>
        <w:t xml:space="preserve">tirgus vērtība </w:t>
      </w:r>
      <w:bookmarkStart w:id="2" w:name="_Hlk127358847"/>
      <w:r w:rsidRPr="001F3836">
        <w:rPr>
          <w:rFonts w:ascii="Times New Roman" w:hAnsi="Times New Roman" w:cs="Times New Roman"/>
          <w:sz w:val="24"/>
          <w:szCs w:val="24"/>
        </w:rPr>
        <w:t xml:space="preserve">(bez PVN nodokļa likmes), </w:t>
      </w:r>
      <w:bookmarkEnd w:id="2"/>
      <w:r w:rsidRPr="001F3836">
        <w:rPr>
          <w:rFonts w:ascii="Times New Roman" w:hAnsi="Times New Roman" w:cs="Times New Roman"/>
          <w:sz w:val="24"/>
          <w:szCs w:val="24"/>
        </w:rPr>
        <w:t>ir aprēķināta:</w:t>
      </w:r>
      <w:bookmarkStart w:id="3" w:name="_Hlk127359110"/>
      <w:bookmarkStart w:id="4" w:name="_Hlk180753770"/>
      <w:r>
        <w:rPr>
          <w:rFonts w:ascii="Times New Roman" w:hAnsi="Times New Roman" w:cs="Times New Roman"/>
          <w:sz w:val="24"/>
          <w:szCs w:val="24"/>
        </w:rPr>
        <w:t xml:space="preserve"> </w:t>
      </w:r>
      <w:r w:rsidRPr="001F3836">
        <w:rPr>
          <w:rFonts w:ascii="Times New Roman" w:hAnsi="Times New Roman" w:cs="Times New Roman"/>
          <w:sz w:val="24"/>
          <w:szCs w:val="24"/>
        </w:rPr>
        <w:t>38245</w:t>
      </w:r>
      <w:r>
        <w:rPr>
          <w:rFonts w:ascii="Times New Roman" w:hAnsi="Times New Roman" w:cs="Times New Roman"/>
          <w:sz w:val="24"/>
          <w:szCs w:val="24"/>
        </w:rPr>
        <w:t>,</w:t>
      </w:r>
      <w:r w:rsidRPr="001F3836">
        <w:rPr>
          <w:rFonts w:ascii="Times New Roman" w:hAnsi="Times New Roman" w:cs="Times New Roman"/>
          <w:sz w:val="24"/>
          <w:szCs w:val="24"/>
        </w:rPr>
        <w:t xml:space="preserve">00 EUR (trīsdesmit astoņi tūkstoši divi simti četrdesmit pieci </w:t>
      </w:r>
      <w:r w:rsidRPr="001F3836">
        <w:rPr>
          <w:rFonts w:ascii="Times New Roman" w:hAnsi="Times New Roman" w:cs="Times New Roman"/>
          <w:i/>
          <w:sz w:val="24"/>
          <w:szCs w:val="24"/>
        </w:rPr>
        <w:t>eiro</w:t>
      </w:r>
      <w:r w:rsidRPr="001F3836">
        <w:rPr>
          <w:rFonts w:ascii="Times New Roman" w:hAnsi="Times New Roman" w:cs="Times New Roman"/>
          <w:sz w:val="24"/>
          <w:szCs w:val="24"/>
        </w:rPr>
        <w:t>).</w:t>
      </w:r>
      <w:bookmarkEnd w:id="3"/>
    </w:p>
    <w:p w14:paraId="16BAA04A" w14:textId="260EB9EF" w:rsidR="00DD2925" w:rsidRPr="00D51878" w:rsidRDefault="00DD2925" w:rsidP="00DD2925">
      <w:pPr>
        <w:spacing w:after="0"/>
        <w:jc w:val="both"/>
        <w:rPr>
          <w:rFonts w:ascii="Times New Roman" w:hAnsi="Times New Roman" w:cs="Times New Roman"/>
          <w:sz w:val="24"/>
          <w:szCs w:val="24"/>
        </w:rPr>
      </w:pPr>
      <w:r>
        <w:rPr>
          <w:rFonts w:ascii="Times New Roman" w:hAnsi="Times New Roman" w:cs="Times New Roman"/>
          <w:sz w:val="24"/>
          <w:szCs w:val="24"/>
        </w:rPr>
        <w:t xml:space="preserve">Pamatojoties uz 2017. gada Madonas novada pašvaldības pieņemto lēmumu Nr.111 (protokols Nr.6.,19.p.) “Par līdzfinansējuma piešķiršanu biedrībai “Par aktīvu dzīvesveidu” un 2018. gada Madonas novada pašvaldības lēmumu Nr. 268 (protokols Nr.11.,19.p.) “Par līdzfinansējuma piešķiršanu biedrībai “Par aktīvu dzīvesveidu”, Madonas novada pašvaldība </w:t>
      </w:r>
      <w:proofErr w:type="spellStart"/>
      <w:r>
        <w:rPr>
          <w:rFonts w:ascii="Times New Roman" w:hAnsi="Times New Roman" w:cs="Times New Roman"/>
          <w:sz w:val="24"/>
          <w:szCs w:val="24"/>
        </w:rPr>
        <w:t>veikparka</w:t>
      </w:r>
      <w:proofErr w:type="spellEnd"/>
      <w:r>
        <w:rPr>
          <w:rFonts w:ascii="Times New Roman" w:hAnsi="Times New Roman" w:cs="Times New Roman"/>
          <w:sz w:val="24"/>
          <w:szCs w:val="24"/>
        </w:rPr>
        <w:t xml:space="preserve"> infrastruktūras izveidē kopā ir ieguldījusi </w:t>
      </w:r>
      <w:r w:rsidRPr="00B32B9F">
        <w:rPr>
          <w:rFonts w:ascii="Times New Roman" w:hAnsi="Times New Roman" w:cs="Times New Roman"/>
          <w:sz w:val="24"/>
          <w:szCs w:val="24"/>
        </w:rPr>
        <w:t>5215,87 EUR</w:t>
      </w:r>
      <w:r>
        <w:rPr>
          <w:rFonts w:ascii="Times New Roman" w:hAnsi="Times New Roman" w:cs="Times New Roman"/>
          <w:sz w:val="24"/>
          <w:szCs w:val="24"/>
        </w:rPr>
        <w:t xml:space="preserve">. Tādēļ iegādes pirkuma maksa par šo daļu tiek samazināta. </w:t>
      </w:r>
      <w:bookmarkEnd w:id="4"/>
    </w:p>
    <w:p w14:paraId="7E7359C9" w14:textId="597C7F7B" w:rsidR="00DD2925" w:rsidRPr="00DD2925" w:rsidRDefault="00DD2925" w:rsidP="00DD2925">
      <w:pPr>
        <w:spacing w:after="0" w:line="240" w:lineRule="auto"/>
        <w:jc w:val="both"/>
        <w:rPr>
          <w:rFonts w:ascii="Times New Roman" w:hAnsi="Times New Roman" w:cs="Times New Roman"/>
          <w:sz w:val="24"/>
          <w:szCs w:val="24"/>
        </w:rPr>
      </w:pPr>
      <w:r w:rsidRPr="00B32B9F">
        <w:rPr>
          <w:rFonts w:ascii="Times New Roman" w:hAnsi="Times New Roman" w:cs="Times New Roman"/>
          <w:color w:val="000000"/>
          <w:sz w:val="24"/>
          <w:szCs w:val="24"/>
        </w:rPr>
        <w:t xml:space="preserve">Pamatojoties uz "Pašvaldību likums" 4.panta 7.punktu, kas nosaka, ka pašvaldības autonomās funkcijas ir veicināt sporta attīstību, tostarp uzturēt un attīstīt pašvaldības sporta bāzes, atbalstīt sportistu un sporta klubu, arī profesionālo sporta klubu, darbību un sniegt atbalstu sporta pasākumu organizēšanai; </w:t>
      </w:r>
      <w:r>
        <w:rPr>
          <w:rFonts w:ascii="Times New Roman" w:hAnsi="Times New Roman" w:cs="Times New Roman"/>
          <w:color w:val="000000"/>
          <w:sz w:val="24"/>
          <w:szCs w:val="24"/>
        </w:rPr>
        <w:t xml:space="preserve">ņemot vērā 12.03.2025. Uzņēmējdarbības, teritoriālo un vides jautājumu komitejas atzinumu, </w:t>
      </w:r>
      <w:r w:rsidRPr="00A738BD">
        <w:rPr>
          <w:rFonts w:ascii="Times New Roman" w:hAnsi="Times New Roman" w:cs="Times New Roman"/>
          <w:sz w:val="24"/>
          <w:szCs w:val="24"/>
        </w:rPr>
        <w:t>atklāti balsojot: PAR - ___, PRET - ___, ATTURAS - ___,   Madonas novada pašvaldības dome  NOLEMJ:</w:t>
      </w:r>
    </w:p>
    <w:p w14:paraId="2A486743" w14:textId="77777777" w:rsidR="00DD2925" w:rsidRDefault="00DD2925">
      <w:pPr>
        <w:pStyle w:val="Sarakstarindkopa"/>
        <w:numPr>
          <w:ilvl w:val="0"/>
          <w:numId w:val="1"/>
        </w:numPr>
        <w:spacing w:after="200" w:line="276" w:lineRule="auto"/>
        <w:ind w:left="426" w:hanging="426"/>
        <w:jc w:val="both"/>
        <w:rPr>
          <w:rFonts w:ascii="Times New Roman" w:hAnsi="Times New Roman" w:cs="Times New Roman"/>
          <w:color w:val="000000"/>
          <w:sz w:val="24"/>
          <w:szCs w:val="24"/>
        </w:rPr>
      </w:pPr>
      <w:r w:rsidRPr="00B32B9F">
        <w:rPr>
          <w:rFonts w:ascii="Times New Roman" w:hAnsi="Times New Roman" w:cs="Times New Roman"/>
          <w:color w:val="000000"/>
          <w:sz w:val="24"/>
          <w:szCs w:val="24"/>
        </w:rPr>
        <w:t xml:space="preserve">Iegādāties </w:t>
      </w:r>
      <w:r w:rsidRPr="00B32B9F">
        <w:rPr>
          <w:rFonts w:ascii="Times New Roman" w:hAnsi="Times New Roman" w:cs="Times New Roman"/>
          <w:sz w:val="24"/>
          <w:szCs w:val="24"/>
        </w:rPr>
        <w:t xml:space="preserve">biedrības “PAR AKTĪVU DZĪVESVEIDU”, </w:t>
      </w:r>
      <w:r w:rsidRPr="00B32B9F">
        <w:rPr>
          <w:rFonts w:ascii="Times New Roman" w:hAnsi="Times New Roman" w:cs="Times New Roman"/>
          <w:color w:val="000000"/>
          <w:sz w:val="24"/>
          <w:szCs w:val="24"/>
        </w:rPr>
        <w:t xml:space="preserve">piederošo kustamo mantu par noteikto tirgus vērtību – 33029,13 EUR (trīsdesmit trīs tūkstoši divdesmit deviņi </w:t>
      </w:r>
      <w:proofErr w:type="spellStart"/>
      <w:r w:rsidRPr="00B32B9F">
        <w:rPr>
          <w:rFonts w:ascii="Times New Roman" w:hAnsi="Times New Roman" w:cs="Times New Roman"/>
          <w:color w:val="000000"/>
          <w:sz w:val="24"/>
          <w:szCs w:val="24"/>
        </w:rPr>
        <w:t>euro</w:t>
      </w:r>
      <w:proofErr w:type="spellEnd"/>
      <w:r w:rsidRPr="00B32B9F">
        <w:rPr>
          <w:rFonts w:ascii="Times New Roman" w:hAnsi="Times New Roman" w:cs="Times New Roman"/>
          <w:color w:val="000000"/>
          <w:sz w:val="24"/>
          <w:szCs w:val="24"/>
        </w:rPr>
        <w:t xml:space="preserve"> un 13 centi).</w:t>
      </w:r>
    </w:p>
    <w:p w14:paraId="36AE36E7" w14:textId="77777777" w:rsidR="00DD2925" w:rsidRPr="00183717" w:rsidRDefault="00DD2925">
      <w:pPr>
        <w:pStyle w:val="Sarakstarindkopa"/>
        <w:numPr>
          <w:ilvl w:val="0"/>
          <w:numId w:val="1"/>
        </w:numPr>
        <w:spacing w:after="0"/>
        <w:ind w:left="426" w:hanging="426"/>
        <w:jc w:val="both"/>
        <w:rPr>
          <w:rFonts w:ascii="Times New Roman" w:eastAsia="Calibri" w:hAnsi="Times New Roman" w:cs="Times New Roman"/>
          <w:iCs/>
          <w:sz w:val="24"/>
          <w:szCs w:val="24"/>
        </w:rPr>
      </w:pPr>
      <w:r w:rsidRPr="00183717">
        <w:rPr>
          <w:rFonts w:ascii="Times New Roman" w:hAnsi="Times New Roman" w:cs="Times New Roman"/>
          <w:color w:val="000000"/>
          <w:sz w:val="24"/>
          <w:szCs w:val="24"/>
        </w:rPr>
        <w:t xml:space="preserve">Finansējumu grozot no centrālās administrācijas projekta 1520.90 </w:t>
      </w:r>
    </w:p>
    <w:p w14:paraId="5D59A96A" w14:textId="77777777" w:rsidR="00DD2925" w:rsidRPr="00183717" w:rsidRDefault="00DD2925" w:rsidP="00DD2925">
      <w:pPr>
        <w:spacing w:after="0"/>
        <w:jc w:val="both"/>
        <w:rPr>
          <w:rFonts w:ascii="Times New Roman" w:eastAsia="Calibri" w:hAnsi="Times New Roman" w:cs="Times New Roman"/>
          <w:iCs/>
          <w:sz w:val="24"/>
          <w:szCs w:val="24"/>
        </w:rPr>
      </w:pPr>
    </w:p>
    <w:p w14:paraId="53C535CD" w14:textId="77777777" w:rsidR="00DD2925" w:rsidRDefault="00DD2925" w:rsidP="00DD2925">
      <w:pPr>
        <w:spacing w:after="0"/>
        <w:jc w:val="both"/>
        <w:rPr>
          <w:rFonts w:ascii="Times New Roman" w:eastAsia="Calibri" w:hAnsi="Times New Roman" w:cs="Times New Roman"/>
          <w:i/>
          <w:sz w:val="24"/>
          <w:szCs w:val="24"/>
        </w:rPr>
      </w:pPr>
      <w:r w:rsidRPr="00B32B9F">
        <w:rPr>
          <w:rFonts w:ascii="Times New Roman" w:eastAsia="Calibri" w:hAnsi="Times New Roman" w:cs="Times New Roman"/>
          <w:i/>
          <w:sz w:val="24"/>
          <w:szCs w:val="24"/>
        </w:rPr>
        <w:t>Vucāne  20228813</w:t>
      </w:r>
    </w:p>
    <w:p w14:paraId="6D346FF2" w14:textId="77777777" w:rsidR="006D6F23" w:rsidRPr="001D794B" w:rsidRDefault="006D6F23" w:rsidP="001D794B">
      <w:pPr>
        <w:spacing w:after="0" w:line="240" w:lineRule="auto"/>
        <w:jc w:val="both"/>
        <w:rPr>
          <w:rFonts w:ascii="Times New Roman" w:hAnsi="Times New Roman" w:cs="Times New Roman"/>
          <w:i/>
          <w:iCs/>
          <w:sz w:val="24"/>
          <w:szCs w:val="24"/>
        </w:rPr>
      </w:pPr>
    </w:p>
    <w:p w14:paraId="321EE933" w14:textId="77777777" w:rsidR="00E8775F" w:rsidRPr="001D794B" w:rsidRDefault="00E8775F" w:rsidP="001D794B">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35</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biedrības "Madonas senioru klubiņš Pie kamīna" atbrīvošanu no Madonas novada kultūras centra filiāles - kinoteātra “Vidzeme” telpu nomas maksas</w:t>
      </w:r>
    </w:p>
    <w:p w14:paraId="66E5070B" w14:textId="77777777" w:rsidR="00E8775F" w:rsidRPr="001D794B" w:rsidRDefault="00E8775F" w:rsidP="001D794B">
      <w:pPr>
        <w:spacing w:after="0" w:line="240" w:lineRule="auto"/>
        <w:jc w:val="both"/>
        <w:rPr>
          <w:rFonts w:ascii="Times New Roman" w:hAnsi="Times New Roman" w:cs="Times New Roman"/>
          <w:i/>
          <w:iCs/>
          <w:sz w:val="24"/>
          <w:szCs w:val="24"/>
        </w:rPr>
      </w:pPr>
      <w:r w:rsidRPr="001D794B">
        <w:rPr>
          <w:rFonts w:ascii="Times New Roman" w:hAnsi="Times New Roman" w:cs="Times New Roman"/>
          <w:i/>
          <w:iCs/>
          <w:sz w:val="24"/>
          <w:szCs w:val="24"/>
        </w:rPr>
        <w:t xml:space="preserve">ZIŅO: </w:t>
      </w:r>
      <w:r w:rsidRPr="001D794B">
        <w:rPr>
          <w:rFonts w:ascii="Times New Roman" w:hAnsi="Times New Roman" w:cs="Times New Roman"/>
          <w:i/>
          <w:iCs/>
          <w:noProof/>
          <w:sz w:val="24"/>
          <w:szCs w:val="24"/>
        </w:rPr>
        <w:t>Artūrs Grandāns</w:t>
      </w:r>
      <w:r w:rsidRPr="001D794B">
        <w:rPr>
          <w:rFonts w:ascii="Times New Roman" w:hAnsi="Times New Roman" w:cs="Times New Roman"/>
          <w:i/>
          <w:iCs/>
          <w:sz w:val="24"/>
          <w:szCs w:val="24"/>
        </w:rPr>
        <w:t xml:space="preserve"> </w:t>
      </w:r>
    </w:p>
    <w:p w14:paraId="5BC23A96" w14:textId="77777777" w:rsidR="006D6F23" w:rsidRPr="001D794B" w:rsidRDefault="006D6F23" w:rsidP="001D794B">
      <w:pPr>
        <w:spacing w:after="0" w:line="240" w:lineRule="auto"/>
        <w:jc w:val="both"/>
        <w:rPr>
          <w:rFonts w:ascii="Times New Roman" w:eastAsia="Calibri" w:hAnsi="Times New Roman" w:cs="Times New Roman"/>
          <w:sz w:val="24"/>
          <w:szCs w:val="24"/>
        </w:rPr>
      </w:pPr>
    </w:p>
    <w:p w14:paraId="351FA1EC" w14:textId="42B95A19" w:rsidR="006D6F23" w:rsidRPr="001D794B"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993BDCB" w14:textId="7FC5F4BF" w:rsidR="006D6F23" w:rsidRPr="001D794B" w:rsidRDefault="006D6F23" w:rsidP="001D794B">
      <w:pPr>
        <w:spacing w:after="0" w:line="240" w:lineRule="auto"/>
        <w:jc w:val="both"/>
        <w:rPr>
          <w:rFonts w:ascii="Times New Roman" w:hAnsi="Times New Roman" w:cs="Times New Roman"/>
          <w:b/>
          <w:sz w:val="24"/>
          <w:szCs w:val="24"/>
        </w:rPr>
      </w:pPr>
      <w:r w:rsidRPr="001D794B">
        <w:rPr>
          <w:rFonts w:ascii="Times New Roman" w:hAnsi="Times New Roman" w:cs="Times New Roman"/>
          <w:b/>
          <w:noProof/>
          <w:sz w:val="24"/>
          <w:szCs w:val="24"/>
        </w:rPr>
        <w:t>Atklāti</w:t>
      </w:r>
      <w:r w:rsidRPr="001D794B">
        <w:rPr>
          <w:rFonts w:ascii="Times New Roman" w:hAnsi="Times New Roman" w:cs="Times New Roman"/>
          <w:b/>
          <w:sz w:val="24"/>
          <w:szCs w:val="24"/>
        </w:rPr>
        <w:t xml:space="preserve"> balsojot: </w:t>
      </w:r>
      <w:r w:rsidRPr="001D794B">
        <w:rPr>
          <w:rFonts w:ascii="Times New Roman" w:hAnsi="Times New Roman" w:cs="Times New Roman"/>
          <w:b/>
          <w:noProof/>
          <w:sz w:val="24"/>
          <w:szCs w:val="24"/>
        </w:rPr>
        <w:t>ar 1</w:t>
      </w:r>
      <w:r w:rsidR="00E01352">
        <w:rPr>
          <w:rFonts w:ascii="Times New Roman" w:hAnsi="Times New Roman" w:cs="Times New Roman"/>
          <w:b/>
          <w:noProof/>
          <w:sz w:val="24"/>
          <w:szCs w:val="24"/>
        </w:rPr>
        <w:t>5</w:t>
      </w:r>
      <w:r w:rsidRPr="001D794B">
        <w:rPr>
          <w:rFonts w:ascii="Times New Roman" w:hAnsi="Times New Roman" w:cs="Times New Roman"/>
          <w:b/>
          <w:noProof/>
          <w:sz w:val="24"/>
          <w:szCs w:val="24"/>
        </w:rPr>
        <w:t xml:space="preserve"> balsīm "Par" (</w:t>
      </w:r>
      <w:r w:rsidR="00E01352" w:rsidRPr="00F536C2">
        <w:rPr>
          <w:rFonts w:ascii="Times New Roman" w:hAnsi="Times New Roman" w:cs="Times New Roman"/>
          <w:b/>
          <w:noProof/>
          <w:sz w:val="24"/>
          <w:szCs w:val="24"/>
        </w:rPr>
        <w:t>Agris Lungevičs, Aigars Šķēls, Aivis Masaļskis, Andris Dombrovskis, Andris Sakne, Artūrs Čačka, Artūrs Grandāns, Gatis Teilis, Guntis Klikučs, Kaspars Udrass, Māris Olte, Sandra Maksimova, Valda Kļaviņa, Vita Robalte, Zigfrīds Gora</w:t>
      </w:r>
      <w:r w:rsidRPr="001D794B">
        <w:rPr>
          <w:rFonts w:ascii="Times New Roman" w:hAnsi="Times New Roman" w:cs="Times New Roman"/>
          <w:b/>
          <w:noProof/>
          <w:sz w:val="24"/>
          <w:szCs w:val="24"/>
        </w:rPr>
        <w:t>), "Pret" – nav, "Atturas" – nav, "Nepiedalās" – nav</w:t>
      </w:r>
      <w:r w:rsidRPr="001D794B">
        <w:rPr>
          <w:rFonts w:ascii="Times New Roman" w:hAnsi="Times New Roman" w:cs="Times New Roman"/>
          <w:sz w:val="24"/>
          <w:szCs w:val="24"/>
        </w:rPr>
        <w:t>, Madonas novada pašvaldības domes finanšu un attīstības komiteja</w:t>
      </w:r>
      <w:r w:rsidRPr="001D794B">
        <w:rPr>
          <w:rFonts w:ascii="Times New Roman" w:hAnsi="Times New Roman" w:cs="Times New Roman"/>
          <w:b/>
          <w:sz w:val="24"/>
          <w:szCs w:val="24"/>
        </w:rPr>
        <w:t xml:space="preserve"> NOLEMJ:</w:t>
      </w:r>
    </w:p>
    <w:p w14:paraId="53E4CD2B" w14:textId="77777777" w:rsidR="006D6F23" w:rsidRPr="001D794B" w:rsidRDefault="006D6F23" w:rsidP="001D794B">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kārtējo domes sēdi.</w:t>
      </w:r>
    </w:p>
    <w:p w14:paraId="0B9FBBD9" w14:textId="77777777" w:rsidR="006D6F23" w:rsidRPr="001D794B" w:rsidRDefault="006D6F23" w:rsidP="001D794B">
      <w:pPr>
        <w:spacing w:after="0" w:line="240" w:lineRule="auto"/>
        <w:jc w:val="both"/>
        <w:rPr>
          <w:rFonts w:ascii="Times New Roman" w:eastAsia="Calibri" w:hAnsi="Times New Roman" w:cs="Times New Roman"/>
          <w:b/>
          <w:sz w:val="24"/>
          <w:szCs w:val="24"/>
        </w:rPr>
      </w:pPr>
    </w:p>
    <w:p w14:paraId="62ADF284" w14:textId="14890084" w:rsidR="00E8775F" w:rsidRPr="00350E18" w:rsidRDefault="006D6F23"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 xml:space="preserve">Lēmuma projekts: </w:t>
      </w:r>
    </w:p>
    <w:p w14:paraId="7C9BEFAD" w14:textId="77777777" w:rsidR="001D794B" w:rsidRPr="001D794B" w:rsidRDefault="001D794B"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Madonas novada pašvaldībā saņemts biedrības “Madonas senioru klubiņš Pie kamīna” valdes locekles Ārijas Brilovskas iesniegums (reģistrēts Madonas novada pašvaldībā 20.02.2025. ar Nr. 2.1.3.1./25/737) ar lūgumu atbrīvot biedrību “Madonas senioru klubiņš Pie kamīna” no Madonas novada kultūras centra filiāles - kinoteātra “Vidzeme” telpu nomas maksas 2025. gada 31. martā no pulksten 14.00 līdz pulksten 16.00 biedrības 2024. gada darba atskaites sapulces norisei.</w:t>
      </w:r>
    </w:p>
    <w:p w14:paraId="03C1813D" w14:textId="24D4DAEC" w:rsidR="001D794B" w:rsidRPr="001D794B" w:rsidRDefault="001D794B"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Saskaņā ar Madonas novada pašvaldības 29.08.2024. lēmumu Nr. 530 (protokols Nr.18,43.p.) “Par grozījumiem Madonas novada pašvaldības domes 29.09.2022. lēmumā Nr. 653 “Par Madonas novada pašvaldības maksas pakalpojumu cenrāžu apstiprināšanu””, maksa par Madonas novada kultūras centra filiāles - kinoteātra “Vidzeme” telpu nomu 2 stundām sastāda 18,40 EUR (astoņpadsmiti euro 40 centi), t.sk. PVN.</w:t>
      </w:r>
    </w:p>
    <w:p w14:paraId="5789391A" w14:textId="7FE0A917" w:rsidR="00DD2925" w:rsidRPr="00A738BD" w:rsidRDefault="001D794B"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Noklausījusies sniegto informāciju,</w:t>
      </w:r>
      <w:r w:rsidR="00DD2925" w:rsidRPr="00DD2925">
        <w:rPr>
          <w:rFonts w:ascii="Times New Roman" w:hAnsi="Times New Roman" w:cs="Times New Roman"/>
          <w:sz w:val="24"/>
          <w:szCs w:val="24"/>
        </w:rPr>
        <w:t xml:space="preserve"> </w:t>
      </w:r>
      <w:bookmarkStart w:id="5" w:name="_Hlk193197488"/>
      <w:r w:rsidR="00DD2925" w:rsidRPr="00A738BD">
        <w:rPr>
          <w:rFonts w:ascii="Times New Roman" w:hAnsi="Times New Roman" w:cs="Times New Roman"/>
          <w:sz w:val="24"/>
          <w:szCs w:val="24"/>
        </w:rPr>
        <w:t>atklāti balsojot: PAR - ___, PRET - ___, ATTURAS - ___,   Madonas novada pašvaldības dome  NOLEMJ:</w:t>
      </w:r>
    </w:p>
    <w:bookmarkEnd w:id="5"/>
    <w:p w14:paraId="6060B906" w14:textId="46608525" w:rsidR="001D794B" w:rsidRPr="001D794B" w:rsidRDefault="001D794B" w:rsidP="00DD2925">
      <w:pPr>
        <w:spacing w:after="0" w:line="240" w:lineRule="auto"/>
        <w:jc w:val="both"/>
        <w:rPr>
          <w:rFonts w:ascii="Times New Roman" w:hAnsi="Times New Roman" w:cs="Times New Roman"/>
          <w:sz w:val="24"/>
          <w:szCs w:val="24"/>
        </w:rPr>
      </w:pPr>
      <w:r w:rsidRPr="001D794B">
        <w:rPr>
          <w:rFonts w:ascii="Times New Roman" w:hAnsi="Times New Roman" w:cs="Times New Roman"/>
          <w:noProof/>
          <w:sz w:val="24"/>
          <w:szCs w:val="24"/>
        </w:rPr>
        <w:t>Atbrīvot biedrību “Madonas senioru klubiņš Pie kamīna” no Madonas novada kultūras centra filiāles - kinoteātra “Vidzeme” telpu nomas maksas 2025. gada 31. martā biedrības 2024. gada darba atskaites sapulces norisei.</w:t>
      </w:r>
    </w:p>
    <w:p w14:paraId="79A704E6" w14:textId="77777777" w:rsidR="001D794B" w:rsidRPr="001D794B" w:rsidRDefault="001D794B" w:rsidP="001D794B">
      <w:pPr>
        <w:spacing w:after="0" w:line="240" w:lineRule="auto"/>
        <w:jc w:val="both"/>
        <w:rPr>
          <w:rFonts w:ascii="Times New Roman" w:hAnsi="Times New Roman" w:cs="Times New Roman"/>
          <w:sz w:val="24"/>
          <w:szCs w:val="24"/>
        </w:rPr>
      </w:pPr>
    </w:p>
    <w:p w14:paraId="1773F713" w14:textId="77777777" w:rsidR="001D794B" w:rsidRPr="001D794B" w:rsidRDefault="001D794B" w:rsidP="001D794B">
      <w:pPr>
        <w:spacing w:after="0" w:line="240" w:lineRule="auto"/>
        <w:jc w:val="both"/>
        <w:rPr>
          <w:rFonts w:ascii="Times New Roman" w:hAnsi="Times New Roman" w:cs="Times New Roman"/>
          <w:i/>
          <w:sz w:val="24"/>
          <w:szCs w:val="24"/>
        </w:rPr>
      </w:pPr>
      <w:r w:rsidRPr="001D794B">
        <w:rPr>
          <w:rFonts w:ascii="Times New Roman" w:hAnsi="Times New Roman" w:cs="Times New Roman"/>
          <w:i/>
          <w:noProof/>
          <w:sz w:val="24"/>
          <w:szCs w:val="24"/>
        </w:rPr>
        <w:t>Ilze Vogina</w:t>
      </w:r>
    </w:p>
    <w:p w14:paraId="56DA4FC5" w14:textId="77777777" w:rsidR="001D794B" w:rsidRPr="001D794B" w:rsidRDefault="001D794B" w:rsidP="001D794B">
      <w:pPr>
        <w:spacing w:after="0" w:line="240" w:lineRule="auto"/>
        <w:jc w:val="both"/>
        <w:rPr>
          <w:rFonts w:ascii="Times New Roman" w:hAnsi="Times New Roman" w:cs="Times New Roman"/>
          <w:i/>
          <w:sz w:val="24"/>
          <w:szCs w:val="24"/>
        </w:rPr>
      </w:pPr>
    </w:p>
    <w:p w14:paraId="7E5F8E4C" w14:textId="77777777" w:rsidR="006D6F23" w:rsidRPr="001D794B" w:rsidRDefault="006D6F23" w:rsidP="001D794B">
      <w:pPr>
        <w:spacing w:after="0" w:line="240" w:lineRule="auto"/>
        <w:jc w:val="both"/>
        <w:rPr>
          <w:rFonts w:ascii="Times New Roman" w:hAnsi="Times New Roman" w:cs="Times New Roman"/>
          <w:b/>
          <w:noProof/>
          <w:sz w:val="24"/>
          <w:szCs w:val="24"/>
          <w:u w:val="single"/>
        </w:rPr>
      </w:pPr>
    </w:p>
    <w:p w14:paraId="1319F4EA" w14:textId="77777777" w:rsidR="00CE1193" w:rsidRPr="001D794B" w:rsidRDefault="00CE1193" w:rsidP="001D794B">
      <w:pPr>
        <w:spacing w:after="0" w:line="240" w:lineRule="auto"/>
        <w:jc w:val="both"/>
        <w:rPr>
          <w:rFonts w:ascii="Times New Roman" w:hAnsi="Times New Roman" w:cs="Times New Roman"/>
          <w:sz w:val="24"/>
          <w:szCs w:val="24"/>
        </w:rPr>
      </w:pPr>
    </w:p>
    <w:p w14:paraId="65D58208" w14:textId="260EC64C" w:rsidR="00CE1193" w:rsidRPr="001D794B" w:rsidRDefault="00CE1193" w:rsidP="001D794B">
      <w:pPr>
        <w:spacing w:after="0" w:line="240" w:lineRule="auto"/>
        <w:jc w:val="both"/>
        <w:rPr>
          <w:rFonts w:ascii="Times New Roman" w:hAnsi="Times New Roman" w:cs="Times New Roman"/>
          <w:sz w:val="24"/>
          <w:szCs w:val="24"/>
        </w:rPr>
      </w:pPr>
      <w:r w:rsidRPr="001D794B">
        <w:rPr>
          <w:rFonts w:ascii="Times New Roman" w:hAnsi="Times New Roman" w:cs="Times New Roman"/>
          <w:sz w:val="24"/>
          <w:szCs w:val="24"/>
        </w:rPr>
        <w:t xml:space="preserve">Sēdi slēdz </w:t>
      </w:r>
      <w:r w:rsidR="00A738BD" w:rsidRPr="001D794B">
        <w:rPr>
          <w:rFonts w:ascii="Times New Roman" w:hAnsi="Times New Roman" w:cs="Times New Roman"/>
          <w:noProof/>
          <w:sz w:val="24"/>
          <w:szCs w:val="24"/>
        </w:rPr>
        <w:t>11.</w:t>
      </w:r>
      <w:r w:rsidR="002C2184" w:rsidRPr="001D794B">
        <w:rPr>
          <w:rFonts w:ascii="Times New Roman" w:hAnsi="Times New Roman" w:cs="Times New Roman"/>
          <w:noProof/>
          <w:sz w:val="24"/>
          <w:szCs w:val="24"/>
        </w:rPr>
        <w:t>23</w:t>
      </w:r>
    </w:p>
    <w:p w14:paraId="61EA9A5E" w14:textId="77777777" w:rsidR="00960EDC" w:rsidRPr="001D794B" w:rsidRDefault="00960EDC" w:rsidP="001D794B">
      <w:pPr>
        <w:spacing w:after="0" w:line="240" w:lineRule="auto"/>
        <w:jc w:val="both"/>
        <w:rPr>
          <w:rFonts w:ascii="Times New Roman" w:hAnsi="Times New Roman" w:cs="Times New Roman"/>
          <w:i/>
          <w:sz w:val="24"/>
          <w:szCs w:val="24"/>
        </w:rPr>
      </w:pPr>
    </w:p>
    <w:p w14:paraId="2A530766" w14:textId="77777777" w:rsidR="00462F46" w:rsidRPr="001D794B" w:rsidRDefault="00462F46" w:rsidP="001D794B">
      <w:pPr>
        <w:spacing w:after="0" w:line="240" w:lineRule="auto"/>
        <w:jc w:val="both"/>
        <w:rPr>
          <w:rFonts w:ascii="Times New Roman" w:eastAsia="Calibri" w:hAnsi="Times New Roman" w:cs="Times New Roman"/>
          <w:b/>
          <w:sz w:val="24"/>
          <w:szCs w:val="24"/>
        </w:rPr>
      </w:pPr>
    </w:p>
    <w:p w14:paraId="2A254846" w14:textId="564B85A6" w:rsidR="00C64D7B" w:rsidRPr="001D794B" w:rsidRDefault="00C64D7B" w:rsidP="001D794B">
      <w:pPr>
        <w:spacing w:after="0" w:line="240" w:lineRule="auto"/>
        <w:jc w:val="both"/>
        <w:rPr>
          <w:rFonts w:ascii="Times New Roman" w:hAnsi="Times New Roman" w:cs="Times New Roman"/>
          <w:i/>
          <w:sz w:val="24"/>
          <w:szCs w:val="24"/>
        </w:rPr>
      </w:pPr>
      <w:r w:rsidRPr="001D794B">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1D794B" w:rsidRDefault="00462F46" w:rsidP="001D794B">
      <w:pPr>
        <w:spacing w:after="0" w:line="240" w:lineRule="auto"/>
        <w:jc w:val="both"/>
        <w:rPr>
          <w:rFonts w:ascii="Times New Roman" w:hAnsi="Times New Roman" w:cs="Times New Roman"/>
          <w:sz w:val="24"/>
          <w:szCs w:val="24"/>
        </w:rPr>
      </w:pPr>
    </w:p>
    <w:p w14:paraId="5C2F6C3B" w14:textId="77777777" w:rsidR="00C61D81" w:rsidRPr="001D794B" w:rsidRDefault="00C61D81" w:rsidP="001D794B">
      <w:pPr>
        <w:spacing w:after="0" w:line="240" w:lineRule="auto"/>
        <w:jc w:val="both"/>
        <w:rPr>
          <w:rFonts w:ascii="Times New Roman" w:eastAsia="Calibri" w:hAnsi="Times New Roman" w:cs="Times New Roman"/>
          <w:sz w:val="24"/>
          <w:szCs w:val="24"/>
        </w:rPr>
      </w:pPr>
    </w:p>
    <w:p w14:paraId="467EE150" w14:textId="7DEF30C8" w:rsidR="00C64D7B" w:rsidRPr="001D794B" w:rsidRDefault="00C64D7B"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w:t>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00A535E6" w:rsidRPr="001D794B">
        <w:rPr>
          <w:rFonts w:ascii="Times New Roman" w:eastAsia="Calibri" w:hAnsi="Times New Roman" w:cs="Times New Roman"/>
          <w:sz w:val="24"/>
          <w:szCs w:val="24"/>
        </w:rPr>
        <w:tab/>
      </w:r>
      <w:r w:rsidR="00C57F36" w:rsidRPr="001D794B">
        <w:rPr>
          <w:rFonts w:ascii="Times New Roman" w:eastAsia="Calibri" w:hAnsi="Times New Roman" w:cs="Times New Roman"/>
          <w:sz w:val="24"/>
          <w:szCs w:val="24"/>
        </w:rPr>
        <w:t xml:space="preserve">A. </w:t>
      </w:r>
      <w:proofErr w:type="spellStart"/>
      <w:r w:rsidR="00C57F36" w:rsidRPr="001D794B">
        <w:rPr>
          <w:rFonts w:ascii="Times New Roman" w:eastAsia="Calibri" w:hAnsi="Times New Roman" w:cs="Times New Roman"/>
          <w:sz w:val="24"/>
          <w:szCs w:val="24"/>
        </w:rPr>
        <w:t>Lungevičs</w:t>
      </w:r>
      <w:proofErr w:type="spellEnd"/>
    </w:p>
    <w:p w14:paraId="0C9687C4" w14:textId="77777777" w:rsidR="00C64D7B" w:rsidRPr="001D794B" w:rsidRDefault="00C64D7B" w:rsidP="001D794B">
      <w:pPr>
        <w:spacing w:after="0" w:line="240" w:lineRule="auto"/>
        <w:jc w:val="both"/>
        <w:rPr>
          <w:rFonts w:ascii="Times New Roman" w:eastAsia="Calibri" w:hAnsi="Times New Roman" w:cs="Times New Roman"/>
          <w:sz w:val="24"/>
          <w:szCs w:val="24"/>
        </w:rPr>
      </w:pPr>
    </w:p>
    <w:p w14:paraId="49FF49E9" w14:textId="77777777" w:rsidR="00C61D81" w:rsidRPr="001D794B" w:rsidRDefault="00C61D81" w:rsidP="001D794B">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1D794B">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protokolists</w:t>
      </w:r>
      <w:r w:rsidRPr="001D794B">
        <w:rPr>
          <w:rFonts w:ascii="Times New Roman" w:eastAsia="Calibri" w:hAnsi="Times New Roman" w:cs="Times New Roman"/>
          <w:sz w:val="24"/>
          <w:szCs w:val="24"/>
        </w:rPr>
        <w:tab/>
      </w:r>
      <w:r w:rsidRPr="001D794B">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143A9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03FE" w14:textId="77777777" w:rsidR="004103B2" w:rsidRDefault="004103B2" w:rsidP="00DE2B05">
      <w:pPr>
        <w:spacing w:after="0" w:line="240" w:lineRule="auto"/>
      </w:pPr>
      <w:r>
        <w:separator/>
      </w:r>
    </w:p>
  </w:endnote>
  <w:endnote w:type="continuationSeparator" w:id="0">
    <w:p w14:paraId="5F2C1337" w14:textId="77777777" w:rsidR="004103B2" w:rsidRDefault="004103B2"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2408A" w14:textId="77777777" w:rsidR="004103B2" w:rsidRDefault="004103B2" w:rsidP="00DE2B05">
      <w:pPr>
        <w:spacing w:after="0" w:line="240" w:lineRule="auto"/>
      </w:pPr>
      <w:r>
        <w:separator/>
      </w:r>
    </w:p>
  </w:footnote>
  <w:footnote w:type="continuationSeparator" w:id="0">
    <w:p w14:paraId="033FA635" w14:textId="77777777" w:rsidR="004103B2" w:rsidRDefault="004103B2"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526860">
    <w:abstractNumId w:val="3"/>
  </w:num>
  <w:num w:numId="2" w16cid:durableId="17099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10C67"/>
    <w:rsid w:val="0001162E"/>
    <w:rsid w:val="00011A94"/>
    <w:rsid w:val="00011EE7"/>
    <w:rsid w:val="000218E8"/>
    <w:rsid w:val="00023096"/>
    <w:rsid w:val="00031F6E"/>
    <w:rsid w:val="00035D6C"/>
    <w:rsid w:val="000365ED"/>
    <w:rsid w:val="0004469B"/>
    <w:rsid w:val="00056DD1"/>
    <w:rsid w:val="0006487F"/>
    <w:rsid w:val="000659E8"/>
    <w:rsid w:val="0006670A"/>
    <w:rsid w:val="00072676"/>
    <w:rsid w:val="000736DE"/>
    <w:rsid w:val="000813D5"/>
    <w:rsid w:val="000822AC"/>
    <w:rsid w:val="00085071"/>
    <w:rsid w:val="000954B7"/>
    <w:rsid w:val="000966AE"/>
    <w:rsid w:val="000A43A4"/>
    <w:rsid w:val="000A48C5"/>
    <w:rsid w:val="000B18E5"/>
    <w:rsid w:val="000B471B"/>
    <w:rsid w:val="000B7356"/>
    <w:rsid w:val="000C6902"/>
    <w:rsid w:val="000D1A15"/>
    <w:rsid w:val="000E01BB"/>
    <w:rsid w:val="000E58FC"/>
    <w:rsid w:val="00100CAD"/>
    <w:rsid w:val="00125393"/>
    <w:rsid w:val="00125828"/>
    <w:rsid w:val="001430D7"/>
    <w:rsid w:val="00143A9C"/>
    <w:rsid w:val="001463B3"/>
    <w:rsid w:val="00153E09"/>
    <w:rsid w:val="00174F54"/>
    <w:rsid w:val="001908AE"/>
    <w:rsid w:val="00196732"/>
    <w:rsid w:val="001A31DD"/>
    <w:rsid w:val="001B0844"/>
    <w:rsid w:val="001C52BC"/>
    <w:rsid w:val="001C5BCC"/>
    <w:rsid w:val="001D4E8B"/>
    <w:rsid w:val="001D6841"/>
    <w:rsid w:val="001D6CAF"/>
    <w:rsid w:val="001D73F2"/>
    <w:rsid w:val="001D794B"/>
    <w:rsid w:val="001E2E74"/>
    <w:rsid w:val="001E7CCE"/>
    <w:rsid w:val="001F7088"/>
    <w:rsid w:val="001F7D92"/>
    <w:rsid w:val="0020113A"/>
    <w:rsid w:val="002047CD"/>
    <w:rsid w:val="0020527E"/>
    <w:rsid w:val="00206159"/>
    <w:rsid w:val="00210282"/>
    <w:rsid w:val="002110DD"/>
    <w:rsid w:val="002236C9"/>
    <w:rsid w:val="002261E2"/>
    <w:rsid w:val="00230328"/>
    <w:rsid w:val="00233A4D"/>
    <w:rsid w:val="00245AA3"/>
    <w:rsid w:val="00256900"/>
    <w:rsid w:val="00265EEA"/>
    <w:rsid w:val="00267CC4"/>
    <w:rsid w:val="00275BAA"/>
    <w:rsid w:val="00290BEB"/>
    <w:rsid w:val="00290F46"/>
    <w:rsid w:val="00295C4E"/>
    <w:rsid w:val="002965A5"/>
    <w:rsid w:val="002A02F1"/>
    <w:rsid w:val="002A1617"/>
    <w:rsid w:val="002A2E5E"/>
    <w:rsid w:val="002A4DD3"/>
    <w:rsid w:val="002A66C9"/>
    <w:rsid w:val="002B73BE"/>
    <w:rsid w:val="002C2184"/>
    <w:rsid w:val="002C4758"/>
    <w:rsid w:val="002C4A0F"/>
    <w:rsid w:val="002C70AD"/>
    <w:rsid w:val="002D3400"/>
    <w:rsid w:val="002D3F78"/>
    <w:rsid w:val="002D4D2B"/>
    <w:rsid w:val="002E1860"/>
    <w:rsid w:val="002E18F1"/>
    <w:rsid w:val="002F49FC"/>
    <w:rsid w:val="00300214"/>
    <w:rsid w:val="003010A5"/>
    <w:rsid w:val="00302F61"/>
    <w:rsid w:val="00323DD4"/>
    <w:rsid w:val="00326742"/>
    <w:rsid w:val="003319DD"/>
    <w:rsid w:val="003334B1"/>
    <w:rsid w:val="0033467A"/>
    <w:rsid w:val="0034190B"/>
    <w:rsid w:val="00342C3A"/>
    <w:rsid w:val="0034534C"/>
    <w:rsid w:val="003462FA"/>
    <w:rsid w:val="00347AEC"/>
    <w:rsid w:val="00350E18"/>
    <w:rsid w:val="003527A1"/>
    <w:rsid w:val="00366F8E"/>
    <w:rsid w:val="00383BAF"/>
    <w:rsid w:val="00392A6A"/>
    <w:rsid w:val="003A50AA"/>
    <w:rsid w:val="003B1603"/>
    <w:rsid w:val="003B46B4"/>
    <w:rsid w:val="003B4881"/>
    <w:rsid w:val="003B7E45"/>
    <w:rsid w:val="003D0D64"/>
    <w:rsid w:val="003D2FDB"/>
    <w:rsid w:val="003D3FDE"/>
    <w:rsid w:val="003E0782"/>
    <w:rsid w:val="003E1B98"/>
    <w:rsid w:val="003E26EA"/>
    <w:rsid w:val="003F0D96"/>
    <w:rsid w:val="003F27A4"/>
    <w:rsid w:val="003F3A21"/>
    <w:rsid w:val="00400569"/>
    <w:rsid w:val="00401FF6"/>
    <w:rsid w:val="00405B18"/>
    <w:rsid w:val="0040770B"/>
    <w:rsid w:val="004103B2"/>
    <w:rsid w:val="00411940"/>
    <w:rsid w:val="00413748"/>
    <w:rsid w:val="0042128C"/>
    <w:rsid w:val="004242DB"/>
    <w:rsid w:val="00424597"/>
    <w:rsid w:val="004275B3"/>
    <w:rsid w:val="0044037D"/>
    <w:rsid w:val="004454FA"/>
    <w:rsid w:val="00450560"/>
    <w:rsid w:val="00450D6C"/>
    <w:rsid w:val="00457134"/>
    <w:rsid w:val="00462F46"/>
    <w:rsid w:val="00466623"/>
    <w:rsid w:val="00473369"/>
    <w:rsid w:val="0047404F"/>
    <w:rsid w:val="004806F7"/>
    <w:rsid w:val="00484EBB"/>
    <w:rsid w:val="004960F1"/>
    <w:rsid w:val="004A0178"/>
    <w:rsid w:val="004A07B8"/>
    <w:rsid w:val="004A281C"/>
    <w:rsid w:val="004C6A33"/>
    <w:rsid w:val="004D3428"/>
    <w:rsid w:val="004E0A96"/>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1F7A"/>
    <w:rsid w:val="00576BA6"/>
    <w:rsid w:val="0058101B"/>
    <w:rsid w:val="00582E96"/>
    <w:rsid w:val="00590CE1"/>
    <w:rsid w:val="00591A9F"/>
    <w:rsid w:val="005920DE"/>
    <w:rsid w:val="00594118"/>
    <w:rsid w:val="0059714D"/>
    <w:rsid w:val="005A29AD"/>
    <w:rsid w:val="005A362F"/>
    <w:rsid w:val="005A3C51"/>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37DC8"/>
    <w:rsid w:val="00643584"/>
    <w:rsid w:val="006464EF"/>
    <w:rsid w:val="00646795"/>
    <w:rsid w:val="006608D9"/>
    <w:rsid w:val="006664DC"/>
    <w:rsid w:val="00667713"/>
    <w:rsid w:val="006756F5"/>
    <w:rsid w:val="00681BBA"/>
    <w:rsid w:val="006827E2"/>
    <w:rsid w:val="00684DF7"/>
    <w:rsid w:val="006909EC"/>
    <w:rsid w:val="0069737A"/>
    <w:rsid w:val="006A1EE4"/>
    <w:rsid w:val="006A32AE"/>
    <w:rsid w:val="006B04AB"/>
    <w:rsid w:val="006B2091"/>
    <w:rsid w:val="006B2B39"/>
    <w:rsid w:val="006B4EEC"/>
    <w:rsid w:val="006C7333"/>
    <w:rsid w:val="006D6838"/>
    <w:rsid w:val="006D6F23"/>
    <w:rsid w:val="006E52C2"/>
    <w:rsid w:val="006F1BE9"/>
    <w:rsid w:val="007029E8"/>
    <w:rsid w:val="00702FEF"/>
    <w:rsid w:val="007037B8"/>
    <w:rsid w:val="007104CA"/>
    <w:rsid w:val="00711546"/>
    <w:rsid w:val="00712BC0"/>
    <w:rsid w:val="0071629B"/>
    <w:rsid w:val="007206E7"/>
    <w:rsid w:val="00723F2E"/>
    <w:rsid w:val="00731B80"/>
    <w:rsid w:val="00732F53"/>
    <w:rsid w:val="007331F7"/>
    <w:rsid w:val="007430DF"/>
    <w:rsid w:val="00747252"/>
    <w:rsid w:val="00747A79"/>
    <w:rsid w:val="00751410"/>
    <w:rsid w:val="0075408F"/>
    <w:rsid w:val="00754456"/>
    <w:rsid w:val="0075738A"/>
    <w:rsid w:val="00771DAD"/>
    <w:rsid w:val="007924B1"/>
    <w:rsid w:val="00794DF7"/>
    <w:rsid w:val="0079705B"/>
    <w:rsid w:val="007A1E9C"/>
    <w:rsid w:val="007A73AF"/>
    <w:rsid w:val="007B56FF"/>
    <w:rsid w:val="007B704E"/>
    <w:rsid w:val="007C340C"/>
    <w:rsid w:val="007D1E58"/>
    <w:rsid w:val="007D3DE8"/>
    <w:rsid w:val="007E3DA7"/>
    <w:rsid w:val="007E6B8F"/>
    <w:rsid w:val="00801A1D"/>
    <w:rsid w:val="00807B2E"/>
    <w:rsid w:val="00810546"/>
    <w:rsid w:val="00813A2C"/>
    <w:rsid w:val="00820AF3"/>
    <w:rsid w:val="00824EC7"/>
    <w:rsid w:val="00825126"/>
    <w:rsid w:val="008267BD"/>
    <w:rsid w:val="00832B8C"/>
    <w:rsid w:val="00837FC5"/>
    <w:rsid w:val="008412E9"/>
    <w:rsid w:val="008518E9"/>
    <w:rsid w:val="00853DFD"/>
    <w:rsid w:val="00855BDF"/>
    <w:rsid w:val="00864DCF"/>
    <w:rsid w:val="0086609B"/>
    <w:rsid w:val="008666BC"/>
    <w:rsid w:val="0086781C"/>
    <w:rsid w:val="00875BCC"/>
    <w:rsid w:val="008867F7"/>
    <w:rsid w:val="008908D3"/>
    <w:rsid w:val="008A392D"/>
    <w:rsid w:val="008A6F1D"/>
    <w:rsid w:val="008A7AAD"/>
    <w:rsid w:val="008C2828"/>
    <w:rsid w:val="008C4578"/>
    <w:rsid w:val="008D485F"/>
    <w:rsid w:val="008E056C"/>
    <w:rsid w:val="008F65B9"/>
    <w:rsid w:val="008F6A8E"/>
    <w:rsid w:val="008F6E7E"/>
    <w:rsid w:val="00900864"/>
    <w:rsid w:val="009029FB"/>
    <w:rsid w:val="00916663"/>
    <w:rsid w:val="009214C9"/>
    <w:rsid w:val="00930DB7"/>
    <w:rsid w:val="0093711B"/>
    <w:rsid w:val="00940F6B"/>
    <w:rsid w:val="00942793"/>
    <w:rsid w:val="0094730D"/>
    <w:rsid w:val="009525EF"/>
    <w:rsid w:val="00955683"/>
    <w:rsid w:val="0095719F"/>
    <w:rsid w:val="00960EDC"/>
    <w:rsid w:val="00974E35"/>
    <w:rsid w:val="009773E8"/>
    <w:rsid w:val="0098183C"/>
    <w:rsid w:val="009818E3"/>
    <w:rsid w:val="00985AEF"/>
    <w:rsid w:val="00990414"/>
    <w:rsid w:val="009A10A9"/>
    <w:rsid w:val="009A36AF"/>
    <w:rsid w:val="009A79E0"/>
    <w:rsid w:val="009B00F7"/>
    <w:rsid w:val="009C0D13"/>
    <w:rsid w:val="009C1868"/>
    <w:rsid w:val="009D63F3"/>
    <w:rsid w:val="009E097F"/>
    <w:rsid w:val="009E0C8B"/>
    <w:rsid w:val="009E5020"/>
    <w:rsid w:val="009E7BDD"/>
    <w:rsid w:val="009F08A2"/>
    <w:rsid w:val="009F69B1"/>
    <w:rsid w:val="00A0039D"/>
    <w:rsid w:val="00A02C61"/>
    <w:rsid w:val="00A15433"/>
    <w:rsid w:val="00A17114"/>
    <w:rsid w:val="00A250A1"/>
    <w:rsid w:val="00A260AD"/>
    <w:rsid w:val="00A26182"/>
    <w:rsid w:val="00A34408"/>
    <w:rsid w:val="00A47951"/>
    <w:rsid w:val="00A53271"/>
    <w:rsid w:val="00A535E6"/>
    <w:rsid w:val="00A53874"/>
    <w:rsid w:val="00A53B4F"/>
    <w:rsid w:val="00A56E6F"/>
    <w:rsid w:val="00A616E1"/>
    <w:rsid w:val="00A67F7A"/>
    <w:rsid w:val="00A70F16"/>
    <w:rsid w:val="00A726A7"/>
    <w:rsid w:val="00A738BD"/>
    <w:rsid w:val="00A742D7"/>
    <w:rsid w:val="00A769C1"/>
    <w:rsid w:val="00A81F53"/>
    <w:rsid w:val="00A85B1A"/>
    <w:rsid w:val="00A85E8F"/>
    <w:rsid w:val="00A91594"/>
    <w:rsid w:val="00A91898"/>
    <w:rsid w:val="00A91980"/>
    <w:rsid w:val="00A92DD8"/>
    <w:rsid w:val="00A941EE"/>
    <w:rsid w:val="00A95752"/>
    <w:rsid w:val="00A97EAD"/>
    <w:rsid w:val="00AC04C9"/>
    <w:rsid w:val="00AD0A3A"/>
    <w:rsid w:val="00AD0FA8"/>
    <w:rsid w:val="00AD1319"/>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40FA5"/>
    <w:rsid w:val="00B50421"/>
    <w:rsid w:val="00B5461C"/>
    <w:rsid w:val="00B54908"/>
    <w:rsid w:val="00B56964"/>
    <w:rsid w:val="00B6658F"/>
    <w:rsid w:val="00B66D74"/>
    <w:rsid w:val="00B73716"/>
    <w:rsid w:val="00B738CB"/>
    <w:rsid w:val="00B74529"/>
    <w:rsid w:val="00B808A8"/>
    <w:rsid w:val="00B81BEC"/>
    <w:rsid w:val="00B83DD1"/>
    <w:rsid w:val="00B86A47"/>
    <w:rsid w:val="00B86EC2"/>
    <w:rsid w:val="00B94D68"/>
    <w:rsid w:val="00B96C21"/>
    <w:rsid w:val="00B96F94"/>
    <w:rsid w:val="00BB511B"/>
    <w:rsid w:val="00BB6447"/>
    <w:rsid w:val="00BB68A0"/>
    <w:rsid w:val="00BB6D3A"/>
    <w:rsid w:val="00BC23D2"/>
    <w:rsid w:val="00BC2A06"/>
    <w:rsid w:val="00BC71E9"/>
    <w:rsid w:val="00BE0120"/>
    <w:rsid w:val="00BE5400"/>
    <w:rsid w:val="00BF4C2C"/>
    <w:rsid w:val="00BF5703"/>
    <w:rsid w:val="00BF7FE6"/>
    <w:rsid w:val="00C020FF"/>
    <w:rsid w:val="00C17965"/>
    <w:rsid w:val="00C354C3"/>
    <w:rsid w:val="00C409C4"/>
    <w:rsid w:val="00C41A2A"/>
    <w:rsid w:val="00C41C98"/>
    <w:rsid w:val="00C429F9"/>
    <w:rsid w:val="00C515C4"/>
    <w:rsid w:val="00C57F36"/>
    <w:rsid w:val="00C61D81"/>
    <w:rsid w:val="00C64D7B"/>
    <w:rsid w:val="00C770CD"/>
    <w:rsid w:val="00C85BDF"/>
    <w:rsid w:val="00C8673B"/>
    <w:rsid w:val="00C9017C"/>
    <w:rsid w:val="00C96415"/>
    <w:rsid w:val="00C972CF"/>
    <w:rsid w:val="00CB6C59"/>
    <w:rsid w:val="00CB7701"/>
    <w:rsid w:val="00CD06A1"/>
    <w:rsid w:val="00CD2C41"/>
    <w:rsid w:val="00CD415C"/>
    <w:rsid w:val="00CD4189"/>
    <w:rsid w:val="00CE1193"/>
    <w:rsid w:val="00CF3E68"/>
    <w:rsid w:val="00D1004E"/>
    <w:rsid w:val="00D2607F"/>
    <w:rsid w:val="00D32A73"/>
    <w:rsid w:val="00D410AB"/>
    <w:rsid w:val="00D444EF"/>
    <w:rsid w:val="00D56C0E"/>
    <w:rsid w:val="00D62500"/>
    <w:rsid w:val="00D83277"/>
    <w:rsid w:val="00D852CE"/>
    <w:rsid w:val="00D957BC"/>
    <w:rsid w:val="00D969C8"/>
    <w:rsid w:val="00D977EC"/>
    <w:rsid w:val="00DA4AB7"/>
    <w:rsid w:val="00DB14A3"/>
    <w:rsid w:val="00DB32EF"/>
    <w:rsid w:val="00DB5286"/>
    <w:rsid w:val="00DD2925"/>
    <w:rsid w:val="00DD480B"/>
    <w:rsid w:val="00DD48A0"/>
    <w:rsid w:val="00DD7170"/>
    <w:rsid w:val="00DD784E"/>
    <w:rsid w:val="00DE2B05"/>
    <w:rsid w:val="00DF47EB"/>
    <w:rsid w:val="00DF7B60"/>
    <w:rsid w:val="00E01352"/>
    <w:rsid w:val="00E02C06"/>
    <w:rsid w:val="00E064A6"/>
    <w:rsid w:val="00E079EA"/>
    <w:rsid w:val="00E209C3"/>
    <w:rsid w:val="00E2212A"/>
    <w:rsid w:val="00E24162"/>
    <w:rsid w:val="00E342CA"/>
    <w:rsid w:val="00E34CEA"/>
    <w:rsid w:val="00E4007E"/>
    <w:rsid w:val="00E41D76"/>
    <w:rsid w:val="00E45F0B"/>
    <w:rsid w:val="00E567DC"/>
    <w:rsid w:val="00E56B94"/>
    <w:rsid w:val="00E7542C"/>
    <w:rsid w:val="00E76B2D"/>
    <w:rsid w:val="00E76DA1"/>
    <w:rsid w:val="00E776BD"/>
    <w:rsid w:val="00E83095"/>
    <w:rsid w:val="00E84C78"/>
    <w:rsid w:val="00E8775F"/>
    <w:rsid w:val="00E912D5"/>
    <w:rsid w:val="00EA31AB"/>
    <w:rsid w:val="00EB43B0"/>
    <w:rsid w:val="00EB5C3B"/>
    <w:rsid w:val="00EC4248"/>
    <w:rsid w:val="00ED05DD"/>
    <w:rsid w:val="00EE2D38"/>
    <w:rsid w:val="00EE564D"/>
    <w:rsid w:val="00EF108A"/>
    <w:rsid w:val="00EF5DCB"/>
    <w:rsid w:val="00EF7F0E"/>
    <w:rsid w:val="00F03B3C"/>
    <w:rsid w:val="00F15E48"/>
    <w:rsid w:val="00F22DAC"/>
    <w:rsid w:val="00F333B6"/>
    <w:rsid w:val="00F3480A"/>
    <w:rsid w:val="00F361BD"/>
    <w:rsid w:val="00F43C1C"/>
    <w:rsid w:val="00F47C05"/>
    <w:rsid w:val="00F53506"/>
    <w:rsid w:val="00F536C2"/>
    <w:rsid w:val="00F70FF8"/>
    <w:rsid w:val="00F82F48"/>
    <w:rsid w:val="00F84B0E"/>
    <w:rsid w:val="00F85EAB"/>
    <w:rsid w:val="00F9381C"/>
    <w:rsid w:val="00F97772"/>
    <w:rsid w:val="00FA19D6"/>
    <w:rsid w:val="00FB2D1B"/>
    <w:rsid w:val="00FC3DF9"/>
    <w:rsid w:val="00FC3F26"/>
    <w:rsid w:val="00FD056F"/>
    <w:rsid w:val="00FD2690"/>
    <w:rsid w:val="00FE1DDB"/>
    <w:rsid w:val="00FF2A64"/>
    <w:rsid w:val="00FF2D2B"/>
    <w:rsid w:val="00FF4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 w:type="paragraph" w:customStyle="1" w:styleId="msonormal804d7de8fd46f06a46511c7c60d1535e">
    <w:name w:val="msonormal_804d7de8fd46f06a46511c7c60d1535e"/>
    <w:basedOn w:val="Parasts"/>
    <w:rsid w:val="00DD29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4518</TotalTime>
  <Pages>32</Pages>
  <Words>63004</Words>
  <Characters>35913</Characters>
  <Application>Microsoft Office Word</Application>
  <DocSecurity>0</DocSecurity>
  <Lines>299</Lines>
  <Paragraphs>197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151</cp:revision>
  <cp:lastPrinted>2025-02-18T12:21:00Z</cp:lastPrinted>
  <dcterms:created xsi:type="dcterms:W3CDTF">2024-02-26T14:37:00Z</dcterms:created>
  <dcterms:modified xsi:type="dcterms:W3CDTF">2025-03-19T10:53:00Z</dcterms:modified>
</cp:coreProperties>
</file>