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2803" w14:textId="6C1251C3" w:rsidR="00017106" w:rsidRPr="00017106" w:rsidRDefault="00017106" w:rsidP="00017106">
      <w:pPr>
        <w:spacing w:after="120" w:line="240" w:lineRule="auto"/>
        <w:jc w:val="center"/>
        <w:rPr>
          <w:rFonts w:eastAsia="Times New Roman" w:cs="Times New Roman"/>
          <w:i w:val="0"/>
          <w:color w:val="000000"/>
          <w:sz w:val="44"/>
          <w:szCs w:val="44"/>
          <w:lang w:eastAsia="lv-LV"/>
        </w:rPr>
      </w:pPr>
      <w:bookmarkStart w:id="0" w:name="_Hlk140831922"/>
      <w:r w:rsidRPr="00017106">
        <w:rPr>
          <w:rFonts w:eastAsia="Times New Roman" w:cs="Times New Roman"/>
          <w:i w:val="0"/>
          <w:noProof/>
          <w:szCs w:val="24"/>
          <w:lang w:eastAsia="lv-LV"/>
        </w:rPr>
        <w:drawing>
          <wp:anchor distT="0" distB="0" distL="114300" distR="114300" simplePos="0" relativeHeight="251659264" behindDoc="0" locked="0" layoutInCell="1" allowOverlap="1" wp14:anchorId="6A001922" wp14:editId="0B93364F">
            <wp:simplePos x="0" y="0"/>
            <wp:positionH relativeFrom="column">
              <wp:posOffset>-32385</wp:posOffset>
            </wp:positionH>
            <wp:positionV relativeFrom="paragraph">
              <wp:posOffset>4445</wp:posOffset>
            </wp:positionV>
            <wp:extent cx="904875" cy="1073150"/>
            <wp:effectExtent l="0" t="0" r="9525" b="0"/>
            <wp:wrapSquare wrapText="bothSides"/>
            <wp:docPr id="1493716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106">
        <w:rPr>
          <w:rFonts w:eastAsia="Times New Roman" w:cs="Times New Roman"/>
          <w:b/>
          <w:i w:val="0"/>
          <w:color w:val="000000"/>
          <w:sz w:val="44"/>
          <w:szCs w:val="44"/>
          <w:lang w:eastAsia="lv-LV"/>
        </w:rPr>
        <w:t>MADONAS NOVADA PAŠVALDĪBA</w:t>
      </w:r>
    </w:p>
    <w:p w14:paraId="12F8BBD5" w14:textId="77777777" w:rsidR="00017106" w:rsidRPr="00017106" w:rsidRDefault="00017106" w:rsidP="00017106">
      <w:pPr>
        <w:spacing w:before="120" w:after="120" w:line="240" w:lineRule="auto"/>
        <w:jc w:val="center"/>
        <w:rPr>
          <w:rFonts w:eastAsia="Times New Roman" w:cs="Arial Unicode MS"/>
          <w:i w:val="0"/>
          <w:color w:val="000000"/>
          <w:spacing w:val="20"/>
          <w:szCs w:val="24"/>
          <w:lang w:eastAsia="lv-LV" w:bidi="lo-LA"/>
        </w:rPr>
      </w:pPr>
    </w:p>
    <w:p w14:paraId="6B4A8B74" w14:textId="77777777" w:rsidR="00017106" w:rsidRPr="00017106" w:rsidRDefault="00017106" w:rsidP="00017106">
      <w:pPr>
        <w:spacing w:before="120" w:line="240" w:lineRule="auto"/>
        <w:jc w:val="center"/>
        <w:rPr>
          <w:rFonts w:eastAsia="Times New Roman" w:cs="Times New Roman"/>
          <w:i w:val="0"/>
          <w:color w:val="000000"/>
          <w:spacing w:val="20"/>
          <w:szCs w:val="24"/>
          <w:lang w:eastAsia="lv-LV" w:bidi="lo-LA"/>
        </w:rPr>
      </w:pPr>
      <w:r w:rsidRPr="00017106">
        <w:rPr>
          <w:rFonts w:eastAsia="Times New Roman" w:cs="Times New Roman"/>
          <w:i w:val="0"/>
          <w:color w:val="000000"/>
          <w:spacing w:val="20"/>
          <w:szCs w:val="24"/>
          <w:lang w:eastAsia="lv-LV" w:bidi="lo-LA"/>
        </w:rPr>
        <w:t>Reģ. Nr. 90000054572</w:t>
      </w:r>
    </w:p>
    <w:p w14:paraId="25D4E05F" w14:textId="77777777" w:rsidR="00017106" w:rsidRPr="00017106" w:rsidRDefault="00017106" w:rsidP="00017106">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017106">
        <w:rPr>
          <w:rFonts w:eastAsia="Calibri" w:cs="Times New Roman"/>
          <w:i w:val="0"/>
          <w:color w:val="000000"/>
          <w:spacing w:val="20"/>
          <w:szCs w:val="24"/>
          <w:lang w:eastAsia="lv-LV"/>
        </w:rPr>
        <w:t>Saieta laukums 1, Madona, Madonas novads, LV-4801</w:t>
      </w:r>
    </w:p>
    <w:p w14:paraId="72B06078" w14:textId="77777777" w:rsidR="00017106" w:rsidRPr="00017106" w:rsidRDefault="00017106" w:rsidP="00017106">
      <w:pPr>
        <w:tabs>
          <w:tab w:val="left" w:pos="720"/>
          <w:tab w:val="center" w:pos="4153"/>
          <w:tab w:val="right" w:pos="8306"/>
        </w:tabs>
        <w:spacing w:line="240" w:lineRule="auto"/>
        <w:jc w:val="center"/>
        <w:rPr>
          <w:rFonts w:eastAsia="Calibri" w:cs="Times New Roman"/>
          <w:i w:val="0"/>
          <w:color w:val="000000"/>
          <w:szCs w:val="24"/>
          <w:lang w:eastAsia="lv-LV"/>
        </w:rPr>
      </w:pPr>
      <w:r w:rsidRPr="00017106">
        <w:rPr>
          <w:rFonts w:eastAsia="Calibri" w:cs="Times New Roman"/>
          <w:i w:val="0"/>
          <w:color w:val="000000"/>
          <w:szCs w:val="24"/>
          <w:lang w:eastAsia="lv-LV"/>
        </w:rPr>
        <w:t xml:space="preserve"> t. 64860090, e-pasts: pasts@madona.lv </w:t>
      </w:r>
    </w:p>
    <w:p w14:paraId="7371D221" w14:textId="77777777" w:rsidR="00017106" w:rsidRPr="00017106" w:rsidRDefault="00017106" w:rsidP="00017106">
      <w:pPr>
        <w:spacing w:line="240" w:lineRule="auto"/>
        <w:jc w:val="center"/>
        <w:rPr>
          <w:rFonts w:eastAsia="Times New Roman" w:cs="Arial Unicode MS"/>
          <w:b/>
          <w:bCs/>
          <w:i w:val="0"/>
          <w:caps/>
          <w:color w:val="000000"/>
          <w:szCs w:val="24"/>
          <w:lang w:eastAsia="lv-LV" w:bidi="lo-LA"/>
        </w:rPr>
      </w:pPr>
      <w:r w:rsidRPr="00017106">
        <w:rPr>
          <w:rFonts w:eastAsia="Times New Roman" w:cs="Arial Unicode MS"/>
          <w:b/>
          <w:bCs/>
          <w:i w:val="0"/>
          <w:caps/>
          <w:color w:val="000000"/>
          <w:szCs w:val="24"/>
          <w:lang w:eastAsia="lv-LV" w:bidi="lo-LA"/>
        </w:rPr>
        <w:t>___________________________________________________________________________</w:t>
      </w:r>
      <w:bookmarkEnd w:id="0"/>
    </w:p>
    <w:p w14:paraId="7097239D" w14:textId="77777777" w:rsidR="00017106" w:rsidRPr="00017106" w:rsidRDefault="00017106" w:rsidP="00017106">
      <w:pPr>
        <w:spacing w:line="240" w:lineRule="auto"/>
        <w:jc w:val="center"/>
        <w:rPr>
          <w:rFonts w:eastAsia="Times New Roman" w:cs="Times New Roman"/>
          <w:i w:val="0"/>
          <w:szCs w:val="24"/>
          <w:lang w:eastAsia="lv-LV"/>
        </w:rPr>
      </w:pPr>
    </w:p>
    <w:p w14:paraId="10E48A65" w14:textId="38ECD5D4" w:rsidR="00D90139" w:rsidRPr="00085C1A" w:rsidRDefault="005C71E6" w:rsidP="00017106">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255C75">
        <w:rPr>
          <w:rFonts w:eastAsia="Calibri" w:cs="Times New Roman"/>
          <w:b/>
          <w:i w:val="0"/>
          <w:szCs w:val="24"/>
        </w:rPr>
        <w:t>2</w:t>
      </w:r>
    </w:p>
    <w:p w14:paraId="2A9E01E9" w14:textId="77777777" w:rsidR="00D90139" w:rsidRDefault="00D90139" w:rsidP="00017106">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017106">
      <w:pPr>
        <w:spacing w:line="240" w:lineRule="auto"/>
        <w:jc w:val="both"/>
        <w:rPr>
          <w:rFonts w:eastAsia="Calibri" w:cs="Times New Roman"/>
          <w:i w:val="0"/>
          <w:szCs w:val="24"/>
        </w:rPr>
      </w:pPr>
    </w:p>
    <w:p w14:paraId="6AEAEB6B" w14:textId="534A51E1" w:rsidR="005C71E6" w:rsidRPr="005C71E6" w:rsidRDefault="005C71E6" w:rsidP="00017106">
      <w:pPr>
        <w:spacing w:line="240" w:lineRule="auto"/>
        <w:jc w:val="both"/>
        <w:rPr>
          <w:rFonts w:eastAsia="Calibri" w:cs="Times New Roman"/>
          <w:i w:val="0"/>
          <w:szCs w:val="24"/>
        </w:rPr>
      </w:pPr>
      <w:r w:rsidRPr="005C71E6">
        <w:rPr>
          <w:rFonts w:eastAsia="Calibri" w:cs="Times New Roman"/>
          <w:i w:val="0"/>
          <w:noProof/>
          <w:szCs w:val="24"/>
        </w:rPr>
        <w:t>202</w:t>
      </w:r>
      <w:r w:rsidR="002229B1">
        <w:rPr>
          <w:rFonts w:eastAsia="Calibri" w:cs="Times New Roman"/>
          <w:i w:val="0"/>
          <w:noProof/>
          <w:szCs w:val="24"/>
        </w:rPr>
        <w:t>5</w:t>
      </w:r>
      <w:r w:rsidRPr="005C71E6">
        <w:rPr>
          <w:rFonts w:eastAsia="Calibri" w:cs="Times New Roman"/>
          <w:i w:val="0"/>
          <w:noProof/>
          <w:szCs w:val="24"/>
        </w:rPr>
        <w:t xml:space="preserve">. gada </w:t>
      </w:r>
      <w:r w:rsidR="00255C75">
        <w:rPr>
          <w:rFonts w:eastAsia="Calibri" w:cs="Times New Roman"/>
          <w:i w:val="0"/>
          <w:noProof/>
          <w:szCs w:val="24"/>
        </w:rPr>
        <w:t>12. februārī</w:t>
      </w:r>
    </w:p>
    <w:p w14:paraId="515666CD" w14:textId="32941E27" w:rsidR="005C71E6" w:rsidRPr="005C71E6" w:rsidRDefault="005C71E6" w:rsidP="00017106">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543034">
        <w:rPr>
          <w:rFonts w:eastAsia="Calibri" w:cs="Times New Roman"/>
          <w:i w:val="0"/>
          <w:noProof/>
          <w:szCs w:val="24"/>
        </w:rPr>
        <w:t>:</w:t>
      </w:r>
      <w:r w:rsidRPr="005C71E6">
        <w:rPr>
          <w:rFonts w:eastAsia="Calibri" w:cs="Times New Roman"/>
          <w:i w:val="0"/>
          <w:noProof/>
          <w:szCs w:val="24"/>
        </w:rPr>
        <w:t>00</w:t>
      </w:r>
    </w:p>
    <w:p w14:paraId="7AB294EB" w14:textId="07AEF581" w:rsidR="005C71E6" w:rsidRDefault="005C71E6" w:rsidP="00017106">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14:00</w:t>
      </w:r>
    </w:p>
    <w:p w14:paraId="30080265" w14:textId="77777777" w:rsidR="005C71E6" w:rsidRPr="00833364" w:rsidRDefault="005C71E6" w:rsidP="00017106">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017106">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017106">
      <w:pPr>
        <w:spacing w:line="240" w:lineRule="auto"/>
        <w:jc w:val="both"/>
        <w:rPr>
          <w:rFonts w:eastAsia="Calibri" w:cs="Times New Roman"/>
          <w:i w:val="0"/>
          <w:szCs w:val="24"/>
        </w:rPr>
      </w:pPr>
    </w:p>
    <w:p w14:paraId="49B653B4" w14:textId="77777777" w:rsidR="005C71E6" w:rsidRPr="005C71E6" w:rsidRDefault="005C71E6" w:rsidP="00017106">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017106">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017106">
      <w:pPr>
        <w:spacing w:line="240" w:lineRule="auto"/>
        <w:jc w:val="both"/>
        <w:rPr>
          <w:rFonts w:eastAsia="Calibri" w:cs="Times New Roman"/>
          <w:b/>
          <w:i w:val="0"/>
          <w:szCs w:val="24"/>
        </w:rPr>
      </w:pPr>
    </w:p>
    <w:p w14:paraId="462D6AA4" w14:textId="77777777" w:rsidR="00017106" w:rsidRDefault="00D90139" w:rsidP="00017106">
      <w:pPr>
        <w:spacing w:line="240" w:lineRule="auto"/>
        <w:jc w:val="both"/>
        <w:rPr>
          <w:i w:val="0"/>
          <w:szCs w:val="24"/>
        </w:rPr>
      </w:pPr>
      <w:r w:rsidRPr="00072675">
        <w:rPr>
          <w:b/>
          <w:i w:val="0"/>
          <w:szCs w:val="24"/>
        </w:rPr>
        <w:t>Sēdē piedalās deputāti</w:t>
      </w:r>
      <w:r w:rsidRPr="00072675">
        <w:rPr>
          <w:i w:val="0"/>
          <w:szCs w:val="24"/>
        </w:rPr>
        <w:t xml:space="preserve">: </w:t>
      </w:r>
    </w:p>
    <w:p w14:paraId="3A7905A6" w14:textId="00C950CD" w:rsidR="00D817EA" w:rsidRDefault="005C71E6" w:rsidP="00017106">
      <w:pPr>
        <w:spacing w:line="240" w:lineRule="auto"/>
        <w:jc w:val="both"/>
        <w:rPr>
          <w:rFonts w:eastAsia="Calibri" w:cs="Times New Roman"/>
          <w:i w:val="0"/>
          <w:szCs w:val="24"/>
        </w:rPr>
      </w:pPr>
      <w:r w:rsidRPr="005C71E6">
        <w:rPr>
          <w:rFonts w:eastAsia="Calibri" w:cs="Times New Roman"/>
          <w:i w:val="0"/>
          <w:szCs w:val="24"/>
        </w:rPr>
        <w:t>Aivis Masaļski</w:t>
      </w:r>
      <w:r w:rsidR="00FE3DB6">
        <w:rPr>
          <w:rFonts w:eastAsia="Calibri" w:cs="Times New Roman"/>
          <w:i w:val="0"/>
          <w:szCs w:val="24"/>
        </w:rPr>
        <w:t>s</w:t>
      </w:r>
      <w:r>
        <w:rPr>
          <w:rFonts w:eastAsia="Calibri" w:cs="Times New Roman"/>
          <w:i w:val="0"/>
          <w:szCs w:val="24"/>
        </w:rPr>
        <w:t xml:space="preserve">, </w:t>
      </w:r>
      <w:r w:rsidRPr="005C71E6">
        <w:rPr>
          <w:rFonts w:eastAsia="Calibri" w:cs="Times New Roman"/>
          <w:i w:val="0"/>
          <w:szCs w:val="24"/>
        </w:rPr>
        <w:t>Kaspars Udrass</w:t>
      </w:r>
      <w:r>
        <w:rPr>
          <w:rFonts w:eastAsia="Calibri" w:cs="Times New Roman"/>
          <w:i w:val="0"/>
          <w:szCs w:val="24"/>
        </w:rPr>
        <w:t xml:space="preserve">, </w:t>
      </w:r>
      <w:r w:rsidR="00D41DD6">
        <w:rPr>
          <w:rFonts w:eastAsia="Calibri" w:cs="Times New Roman"/>
          <w:i w:val="0"/>
          <w:szCs w:val="24"/>
        </w:rPr>
        <w:t>Zigfrīds Gora</w:t>
      </w:r>
      <w:r w:rsidR="00AB5FF0">
        <w:rPr>
          <w:rFonts w:eastAsia="Calibri" w:cs="Times New Roman"/>
          <w:i w:val="0"/>
          <w:szCs w:val="24"/>
        </w:rPr>
        <w:t xml:space="preserve">, Rūdolfs Preiss, </w:t>
      </w:r>
      <w:r w:rsidR="002229B1">
        <w:rPr>
          <w:rFonts w:eastAsia="Calibri" w:cs="Times New Roman"/>
          <w:i w:val="0"/>
          <w:szCs w:val="24"/>
        </w:rPr>
        <w:t>Artūrs Čačka</w:t>
      </w:r>
      <w:r w:rsidR="00255C75">
        <w:rPr>
          <w:rFonts w:eastAsia="Calibri" w:cs="Times New Roman"/>
          <w:i w:val="0"/>
          <w:szCs w:val="24"/>
        </w:rPr>
        <w:t>, Vita Robalte</w:t>
      </w:r>
      <w:r w:rsidR="00017106">
        <w:rPr>
          <w:rFonts w:eastAsia="Calibri" w:cs="Times New Roman"/>
          <w:i w:val="0"/>
          <w:szCs w:val="24"/>
        </w:rPr>
        <w:t>.</w:t>
      </w:r>
    </w:p>
    <w:p w14:paraId="4885889E" w14:textId="77777777" w:rsidR="009669A0" w:rsidRDefault="009669A0" w:rsidP="00017106">
      <w:pPr>
        <w:spacing w:line="240" w:lineRule="auto"/>
        <w:jc w:val="both"/>
        <w:rPr>
          <w:rFonts w:eastAsia="Calibri" w:cs="Times New Roman"/>
          <w:b/>
          <w:i w:val="0"/>
          <w:szCs w:val="24"/>
        </w:rPr>
      </w:pPr>
    </w:p>
    <w:p w14:paraId="530AECB8" w14:textId="77777777" w:rsidR="00017106" w:rsidRDefault="00D817EA" w:rsidP="00017106">
      <w:pPr>
        <w:tabs>
          <w:tab w:val="left" w:pos="6840"/>
        </w:tabs>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p>
    <w:p w14:paraId="4FDA7737" w14:textId="041984C7" w:rsidR="00D817EA" w:rsidRDefault="009669A0" w:rsidP="00017106">
      <w:pPr>
        <w:tabs>
          <w:tab w:val="left" w:pos="6840"/>
        </w:tabs>
        <w:spacing w:line="240" w:lineRule="auto"/>
        <w:jc w:val="both"/>
        <w:rPr>
          <w:rFonts w:eastAsia="Calibri" w:cs="Times New Roman"/>
          <w:i w:val="0"/>
          <w:szCs w:val="24"/>
        </w:rPr>
      </w:pPr>
      <w:r>
        <w:rPr>
          <w:rFonts w:eastAsia="Calibri" w:cs="Times New Roman"/>
          <w:i w:val="0"/>
          <w:szCs w:val="24"/>
        </w:rPr>
        <w:t>Gatis Teilis</w:t>
      </w:r>
      <w:r w:rsidR="00FF21B2">
        <w:rPr>
          <w:rFonts w:eastAsia="Calibri" w:cs="Times New Roman"/>
          <w:i w:val="0"/>
          <w:szCs w:val="24"/>
        </w:rPr>
        <w:t xml:space="preserve">, </w:t>
      </w:r>
      <w:r w:rsidR="00255C75">
        <w:rPr>
          <w:rFonts w:eastAsia="Calibri" w:cs="Times New Roman"/>
          <w:i w:val="0"/>
          <w:szCs w:val="24"/>
        </w:rPr>
        <w:t>Aigars Šķēl</w:t>
      </w:r>
      <w:r w:rsidR="00017106">
        <w:rPr>
          <w:rFonts w:eastAsia="Calibri" w:cs="Times New Roman"/>
          <w:i w:val="0"/>
          <w:szCs w:val="24"/>
        </w:rPr>
        <w:t>s – attaisnotu iemeslu dēļ.</w:t>
      </w:r>
    </w:p>
    <w:p w14:paraId="19CEA673" w14:textId="77777777" w:rsidR="00017106" w:rsidRDefault="00017106" w:rsidP="00017106">
      <w:pPr>
        <w:tabs>
          <w:tab w:val="left" w:pos="6840"/>
        </w:tabs>
        <w:spacing w:line="240" w:lineRule="auto"/>
        <w:jc w:val="both"/>
        <w:rPr>
          <w:rFonts w:eastAsia="Calibri" w:cs="Times New Roman"/>
          <w:i w:val="0"/>
          <w:szCs w:val="24"/>
        </w:rPr>
      </w:pPr>
    </w:p>
    <w:p w14:paraId="340CC659" w14:textId="22831523" w:rsidR="000907C0" w:rsidRPr="00017106" w:rsidRDefault="00017106" w:rsidP="00017106">
      <w:pPr>
        <w:tabs>
          <w:tab w:val="left" w:pos="6840"/>
        </w:tabs>
        <w:spacing w:line="240" w:lineRule="auto"/>
        <w:jc w:val="both"/>
        <w:rPr>
          <w:rFonts w:eastAsia="Calibri" w:cs="Times New Roman"/>
          <w:b/>
          <w:bCs/>
          <w:i w:val="0"/>
          <w:szCs w:val="24"/>
        </w:rPr>
      </w:pPr>
      <w:r w:rsidRPr="00017106">
        <w:rPr>
          <w:rFonts w:eastAsia="Calibri" w:cs="Times New Roman"/>
          <w:b/>
          <w:bCs/>
          <w:i w:val="0"/>
          <w:szCs w:val="24"/>
        </w:rPr>
        <w:t>Deputāti:</w:t>
      </w:r>
    </w:p>
    <w:p w14:paraId="3E908EF9" w14:textId="65A3DD92" w:rsidR="00017106" w:rsidRDefault="000907C0" w:rsidP="00017106">
      <w:pPr>
        <w:tabs>
          <w:tab w:val="left" w:pos="6840"/>
        </w:tabs>
        <w:spacing w:line="240" w:lineRule="auto"/>
        <w:jc w:val="both"/>
        <w:rPr>
          <w:rFonts w:eastAsia="Calibri" w:cs="Times New Roman"/>
          <w:i w:val="0"/>
          <w:szCs w:val="24"/>
        </w:rPr>
      </w:pPr>
      <w:r>
        <w:rPr>
          <w:rFonts w:eastAsia="Calibri" w:cs="Times New Roman"/>
          <w:i w:val="0"/>
          <w:szCs w:val="24"/>
        </w:rPr>
        <w:t>R</w:t>
      </w:r>
      <w:r w:rsidR="00017106">
        <w:rPr>
          <w:rFonts w:eastAsia="Calibri" w:cs="Times New Roman"/>
          <w:i w:val="0"/>
          <w:szCs w:val="24"/>
        </w:rPr>
        <w:t xml:space="preserve">ūdolfs </w:t>
      </w:r>
      <w:r>
        <w:rPr>
          <w:rFonts w:eastAsia="Calibri" w:cs="Times New Roman"/>
          <w:i w:val="0"/>
          <w:szCs w:val="24"/>
        </w:rPr>
        <w:t>Preiss nepiedalās darba kārtības un 1.</w:t>
      </w:r>
      <w:r w:rsidR="00017106">
        <w:rPr>
          <w:rFonts w:eastAsia="Calibri" w:cs="Times New Roman"/>
          <w:i w:val="0"/>
          <w:szCs w:val="24"/>
        </w:rPr>
        <w:t> </w:t>
      </w:r>
      <w:r>
        <w:rPr>
          <w:rFonts w:eastAsia="Calibri" w:cs="Times New Roman"/>
          <w:i w:val="0"/>
          <w:szCs w:val="24"/>
        </w:rPr>
        <w:t xml:space="preserve">jautājuma </w:t>
      </w:r>
      <w:r w:rsidR="00017106">
        <w:rPr>
          <w:rFonts w:eastAsia="Calibri" w:cs="Times New Roman"/>
          <w:i w:val="0"/>
          <w:szCs w:val="24"/>
        </w:rPr>
        <w:t xml:space="preserve">izskatīšanā </w:t>
      </w:r>
      <w:r w:rsidR="0065195A">
        <w:rPr>
          <w:rFonts w:eastAsia="Calibri" w:cs="Times New Roman"/>
          <w:i w:val="0"/>
          <w:szCs w:val="24"/>
        </w:rPr>
        <w:t xml:space="preserve">un </w:t>
      </w:r>
      <w:r>
        <w:rPr>
          <w:rFonts w:eastAsia="Calibri" w:cs="Times New Roman"/>
          <w:i w:val="0"/>
          <w:szCs w:val="24"/>
        </w:rPr>
        <w:t>balsojumā</w:t>
      </w:r>
      <w:r w:rsidR="00017106">
        <w:rPr>
          <w:rFonts w:eastAsia="Calibri" w:cs="Times New Roman"/>
          <w:i w:val="0"/>
          <w:szCs w:val="24"/>
        </w:rPr>
        <w:t>.</w:t>
      </w:r>
    </w:p>
    <w:p w14:paraId="114CDACF" w14:textId="4C463C29" w:rsidR="00017106" w:rsidRDefault="000907C0" w:rsidP="00017106">
      <w:pPr>
        <w:tabs>
          <w:tab w:val="left" w:pos="6840"/>
        </w:tabs>
        <w:spacing w:line="240" w:lineRule="auto"/>
        <w:jc w:val="both"/>
        <w:rPr>
          <w:rFonts w:eastAsia="Calibri" w:cs="Times New Roman"/>
          <w:i w:val="0"/>
          <w:szCs w:val="24"/>
        </w:rPr>
      </w:pPr>
      <w:r>
        <w:rPr>
          <w:rFonts w:eastAsia="Calibri" w:cs="Times New Roman"/>
          <w:i w:val="0"/>
          <w:szCs w:val="24"/>
        </w:rPr>
        <w:t>V</w:t>
      </w:r>
      <w:r w:rsidR="00017106">
        <w:rPr>
          <w:rFonts w:eastAsia="Calibri" w:cs="Times New Roman"/>
          <w:i w:val="0"/>
          <w:szCs w:val="24"/>
        </w:rPr>
        <w:t xml:space="preserve">ita </w:t>
      </w:r>
      <w:r>
        <w:rPr>
          <w:rFonts w:eastAsia="Calibri" w:cs="Times New Roman"/>
          <w:i w:val="0"/>
          <w:szCs w:val="24"/>
        </w:rPr>
        <w:t xml:space="preserve">Robalte </w:t>
      </w:r>
      <w:r w:rsidR="00017106">
        <w:rPr>
          <w:rFonts w:eastAsia="Calibri" w:cs="Times New Roman"/>
          <w:i w:val="0"/>
          <w:szCs w:val="24"/>
        </w:rPr>
        <w:t>nepiedalā 4. jautājuma izskatīšanā un balsojumā.</w:t>
      </w:r>
    </w:p>
    <w:p w14:paraId="5D034E9F" w14:textId="4A678796" w:rsidR="000907C0" w:rsidRPr="005C71E6" w:rsidRDefault="000907C0" w:rsidP="00017106">
      <w:pPr>
        <w:tabs>
          <w:tab w:val="left" w:pos="6840"/>
        </w:tabs>
        <w:spacing w:line="240" w:lineRule="auto"/>
        <w:jc w:val="both"/>
        <w:rPr>
          <w:rFonts w:eastAsia="Calibri" w:cs="Times New Roman"/>
          <w:i w:val="0"/>
          <w:szCs w:val="24"/>
        </w:rPr>
      </w:pPr>
      <w:r>
        <w:rPr>
          <w:rFonts w:eastAsia="Calibri" w:cs="Times New Roman"/>
          <w:i w:val="0"/>
          <w:szCs w:val="24"/>
        </w:rPr>
        <w:t>K</w:t>
      </w:r>
      <w:r w:rsidR="00017106">
        <w:rPr>
          <w:rFonts w:eastAsia="Calibri" w:cs="Times New Roman"/>
          <w:i w:val="0"/>
          <w:szCs w:val="24"/>
        </w:rPr>
        <w:t xml:space="preserve">aspars </w:t>
      </w:r>
      <w:r>
        <w:rPr>
          <w:rFonts w:eastAsia="Calibri" w:cs="Times New Roman"/>
          <w:i w:val="0"/>
          <w:szCs w:val="24"/>
        </w:rPr>
        <w:t>Udrass nepiedalā 4.</w:t>
      </w:r>
      <w:r w:rsidR="00017106">
        <w:rPr>
          <w:rFonts w:eastAsia="Calibri" w:cs="Times New Roman"/>
          <w:i w:val="0"/>
          <w:szCs w:val="24"/>
        </w:rPr>
        <w:t xml:space="preserve"> </w:t>
      </w:r>
      <w:r>
        <w:rPr>
          <w:rFonts w:eastAsia="Calibri" w:cs="Times New Roman"/>
          <w:i w:val="0"/>
          <w:szCs w:val="24"/>
        </w:rPr>
        <w:t xml:space="preserve">jautājuma </w:t>
      </w:r>
      <w:r w:rsidR="00017106">
        <w:rPr>
          <w:rFonts w:eastAsia="Calibri" w:cs="Times New Roman"/>
          <w:i w:val="0"/>
          <w:szCs w:val="24"/>
        </w:rPr>
        <w:t xml:space="preserve">izskatīšanā un </w:t>
      </w:r>
      <w:r>
        <w:rPr>
          <w:rFonts w:eastAsia="Calibri" w:cs="Times New Roman"/>
          <w:i w:val="0"/>
          <w:szCs w:val="24"/>
        </w:rPr>
        <w:t>balsojumā.</w:t>
      </w:r>
    </w:p>
    <w:p w14:paraId="0B1C49FB" w14:textId="77777777" w:rsidR="00D90139" w:rsidRPr="00B74FF6" w:rsidRDefault="00D90139" w:rsidP="00017106">
      <w:pPr>
        <w:spacing w:line="240" w:lineRule="auto"/>
        <w:jc w:val="both"/>
        <w:rPr>
          <w:rFonts w:eastAsia="Times New Roman" w:cs="Times New Roman"/>
          <w:i w:val="0"/>
          <w:szCs w:val="24"/>
        </w:rPr>
      </w:pPr>
    </w:p>
    <w:p w14:paraId="574EE338" w14:textId="77777777" w:rsidR="00D90139" w:rsidRPr="00B74FF6" w:rsidRDefault="00D90139" w:rsidP="00017106">
      <w:pPr>
        <w:spacing w:line="240" w:lineRule="auto"/>
        <w:jc w:val="both"/>
        <w:rPr>
          <w:rFonts w:eastAsia="Times New Roman" w:cs="Times New Roman"/>
          <w:b/>
          <w:i w:val="0"/>
          <w:szCs w:val="24"/>
        </w:rPr>
      </w:pPr>
      <w:r>
        <w:rPr>
          <w:rFonts w:eastAsia="Times New Roman" w:cs="Times New Roman"/>
          <w:b/>
          <w:i w:val="0"/>
          <w:szCs w:val="24"/>
        </w:rPr>
        <w:t>Sēdē piedalās:</w:t>
      </w:r>
    </w:p>
    <w:p w14:paraId="4457F1C6" w14:textId="02B0D182" w:rsidR="00960C80" w:rsidRPr="0065195A" w:rsidRDefault="00D90139" w:rsidP="00017106">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sidR="00255C75">
        <w:rPr>
          <w:rFonts w:cs="Times New Roman"/>
          <w:i w:val="0"/>
          <w:szCs w:val="24"/>
        </w:rPr>
        <w:t xml:space="preserve">Uģis Fjodorovs – izpilddirektors, </w:t>
      </w:r>
      <w:r>
        <w:rPr>
          <w:rFonts w:eastAsia="Times New Roman" w:cs="Times New Roman"/>
          <w:i w:val="0"/>
          <w:szCs w:val="24"/>
        </w:rPr>
        <w:t xml:space="preserve">Liene Ankrava – </w:t>
      </w:r>
      <w:r w:rsidR="00017106">
        <w:rPr>
          <w:rFonts w:eastAsia="Times New Roman" w:cs="Times New Roman"/>
          <w:i w:val="0"/>
          <w:szCs w:val="24"/>
        </w:rPr>
        <w:t>f</w:t>
      </w:r>
      <w:r>
        <w:rPr>
          <w:rFonts w:eastAsia="Times New Roman" w:cs="Times New Roman"/>
          <w:i w:val="0"/>
          <w:szCs w:val="24"/>
        </w:rPr>
        <w:t>inanšu nodaļas vadītāja,</w:t>
      </w:r>
      <w:r w:rsidR="00FF21B2">
        <w:rPr>
          <w:rFonts w:eastAsia="Times New Roman" w:cs="Times New Roman"/>
          <w:i w:val="0"/>
          <w:szCs w:val="24"/>
        </w:rPr>
        <w:t xml:space="preserve"> </w:t>
      </w:r>
      <w:r w:rsidR="002229B1">
        <w:rPr>
          <w:rFonts w:eastAsia="Times New Roman" w:cs="Times New Roman"/>
          <w:i w:val="0"/>
          <w:szCs w:val="24"/>
        </w:rPr>
        <w:t xml:space="preserve">Sarmīte Melle – juriste, </w:t>
      </w:r>
      <w:r w:rsidR="00255C75">
        <w:rPr>
          <w:rFonts w:eastAsia="Times New Roman" w:cs="Times New Roman"/>
          <w:i w:val="0"/>
          <w:szCs w:val="24"/>
        </w:rPr>
        <w:t xml:space="preserve">Aigars Noviks – vecākais speciālists sabiedrības integrācijas un līdzdalības jomā, </w:t>
      </w:r>
      <w:r w:rsidR="00FF21B2">
        <w:rPr>
          <w:rFonts w:cs="Times New Roman"/>
          <w:i w:val="0"/>
          <w:szCs w:val="24"/>
        </w:rPr>
        <w:t>Artūrs Leimanis</w:t>
      </w:r>
      <w:r>
        <w:rPr>
          <w:rFonts w:cs="Times New Roman"/>
          <w:i w:val="0"/>
          <w:szCs w:val="24"/>
        </w:rPr>
        <w:t xml:space="preserve"> – </w:t>
      </w:r>
      <w:r w:rsidR="0065195A">
        <w:rPr>
          <w:rFonts w:cs="Times New Roman"/>
          <w:i w:val="0"/>
          <w:szCs w:val="24"/>
        </w:rPr>
        <w:t xml:space="preserve">informācijas tehnoloģiju </w:t>
      </w:r>
      <w:r w:rsidR="00FF21B2">
        <w:rPr>
          <w:rFonts w:cs="Times New Roman"/>
          <w:i w:val="0"/>
          <w:szCs w:val="24"/>
        </w:rPr>
        <w:t>lietotāju atbalsta speciālists</w:t>
      </w:r>
      <w:r w:rsidR="00E803D4">
        <w:rPr>
          <w:rFonts w:cs="Times New Roman"/>
          <w:i w:val="0"/>
          <w:szCs w:val="24"/>
        </w:rPr>
        <w:t>.</w:t>
      </w:r>
    </w:p>
    <w:p w14:paraId="729811B4" w14:textId="5E20E931" w:rsidR="00823337" w:rsidRDefault="00D90139" w:rsidP="00017106">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2F50C5">
        <w:rPr>
          <w:rFonts w:eastAsia="Calibri" w:cs="Times New Roman"/>
          <w:i w:val="0"/>
          <w:szCs w:val="24"/>
          <w:u w:val="single"/>
        </w:rPr>
        <w:t xml:space="preserve">: </w:t>
      </w:r>
      <w:r w:rsidR="00AB5FF0">
        <w:rPr>
          <w:rFonts w:eastAsia="Calibri" w:cs="Times New Roman"/>
          <w:i w:val="0"/>
          <w:szCs w:val="24"/>
        </w:rPr>
        <w:t xml:space="preserve">Ilze Fārneste – </w:t>
      </w:r>
      <w:r w:rsidR="0065195A">
        <w:rPr>
          <w:rFonts w:eastAsia="Calibri" w:cs="Times New Roman"/>
          <w:i w:val="0"/>
          <w:szCs w:val="24"/>
        </w:rPr>
        <w:t>Madonas novada s</w:t>
      </w:r>
      <w:r w:rsidR="00AB5FF0">
        <w:rPr>
          <w:rFonts w:eastAsia="Calibri" w:cs="Times New Roman"/>
          <w:i w:val="0"/>
          <w:szCs w:val="24"/>
        </w:rPr>
        <w:t xml:space="preserve">ociālā dienesta vadītāja, </w:t>
      </w:r>
      <w:r w:rsidR="00255C75">
        <w:rPr>
          <w:rFonts w:eastAsia="Calibri" w:cs="Times New Roman"/>
          <w:i w:val="0"/>
          <w:szCs w:val="24"/>
        </w:rPr>
        <w:t>Mārīte Caune</w:t>
      </w:r>
      <w:r w:rsidR="00FF21B2">
        <w:rPr>
          <w:rFonts w:eastAsia="Calibri" w:cs="Times New Roman"/>
          <w:i w:val="0"/>
          <w:szCs w:val="24"/>
        </w:rPr>
        <w:t xml:space="preserve"> – </w:t>
      </w:r>
      <w:r w:rsidR="0065195A">
        <w:rPr>
          <w:rFonts w:eastAsia="Calibri" w:cs="Times New Roman"/>
          <w:i w:val="0"/>
          <w:szCs w:val="24"/>
        </w:rPr>
        <w:t xml:space="preserve">Madonas novada </w:t>
      </w:r>
      <w:r w:rsidR="00FF21B2">
        <w:rPr>
          <w:rFonts w:eastAsia="Calibri" w:cs="Times New Roman"/>
          <w:i w:val="0"/>
          <w:szCs w:val="24"/>
        </w:rPr>
        <w:t>sociāl</w:t>
      </w:r>
      <w:r w:rsidR="00255C75">
        <w:rPr>
          <w:rFonts w:eastAsia="Calibri" w:cs="Times New Roman"/>
          <w:i w:val="0"/>
          <w:szCs w:val="24"/>
        </w:rPr>
        <w:t>ā</w:t>
      </w:r>
      <w:r w:rsidR="00FF21B2">
        <w:rPr>
          <w:rFonts w:eastAsia="Calibri" w:cs="Times New Roman"/>
          <w:i w:val="0"/>
          <w:szCs w:val="24"/>
        </w:rPr>
        <w:t xml:space="preserve"> </w:t>
      </w:r>
      <w:r w:rsidR="00255C75">
        <w:rPr>
          <w:rFonts w:eastAsia="Calibri" w:cs="Times New Roman"/>
          <w:i w:val="0"/>
          <w:szCs w:val="24"/>
        </w:rPr>
        <w:t>darba</w:t>
      </w:r>
      <w:r w:rsidR="00FF21B2">
        <w:rPr>
          <w:rFonts w:eastAsia="Calibri" w:cs="Times New Roman"/>
          <w:i w:val="0"/>
          <w:szCs w:val="24"/>
        </w:rPr>
        <w:t xml:space="preserve"> nodaļas vadītāja</w:t>
      </w:r>
      <w:r w:rsidR="00255C75">
        <w:rPr>
          <w:rFonts w:eastAsia="Calibri" w:cs="Times New Roman"/>
          <w:i w:val="0"/>
          <w:szCs w:val="24"/>
        </w:rPr>
        <w:t>.</w:t>
      </w:r>
    </w:p>
    <w:p w14:paraId="2FEEAD2C" w14:textId="77777777" w:rsidR="00D41DD6" w:rsidRDefault="00D41DD6" w:rsidP="00017106">
      <w:pPr>
        <w:spacing w:line="240" w:lineRule="auto"/>
        <w:jc w:val="both"/>
        <w:rPr>
          <w:rFonts w:eastAsia="Calibri" w:cs="Times New Roman"/>
          <w:i w:val="0"/>
          <w:szCs w:val="24"/>
          <w:u w:val="single"/>
        </w:rPr>
      </w:pPr>
    </w:p>
    <w:p w14:paraId="4C615C12" w14:textId="77777777" w:rsidR="0065195A" w:rsidRPr="00932A01" w:rsidRDefault="0065195A" w:rsidP="00017106">
      <w:pPr>
        <w:spacing w:line="240" w:lineRule="auto"/>
        <w:jc w:val="both"/>
        <w:rPr>
          <w:rFonts w:eastAsia="Calibri" w:cs="Times New Roman"/>
          <w:i w:val="0"/>
          <w:szCs w:val="24"/>
          <w:u w:val="single"/>
        </w:rPr>
      </w:pPr>
    </w:p>
    <w:p w14:paraId="4EEC1E5A" w14:textId="77777777" w:rsidR="00D908CA" w:rsidRDefault="00D90139" w:rsidP="00017106">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44997401" w14:textId="77777777" w:rsidR="00AB5FF0" w:rsidRDefault="00AB5FF0" w:rsidP="00017106">
      <w:pPr>
        <w:spacing w:line="240" w:lineRule="auto"/>
        <w:jc w:val="both"/>
        <w:rPr>
          <w:rFonts w:eastAsia="Calibri" w:cs="Times New Roman"/>
          <w:i w:val="0"/>
          <w:szCs w:val="24"/>
        </w:rPr>
      </w:pPr>
    </w:p>
    <w:p w14:paraId="360FB055" w14:textId="77777777" w:rsidR="00B67545" w:rsidRPr="00B67545" w:rsidRDefault="00B67545" w:rsidP="00017106">
      <w:pPr>
        <w:spacing w:line="240" w:lineRule="auto"/>
        <w:jc w:val="both"/>
        <w:rPr>
          <w:rFonts w:cs="Times New Roman"/>
          <w:b/>
          <w:i w:val="0"/>
          <w:iCs/>
          <w:szCs w:val="24"/>
        </w:rPr>
      </w:pPr>
      <w:r w:rsidRPr="00B67545">
        <w:rPr>
          <w:rFonts w:cs="Times New Roman"/>
          <w:b/>
          <w:i w:val="0"/>
          <w:iCs/>
          <w:szCs w:val="24"/>
        </w:rPr>
        <w:t>DARBA KĀRTĪBA:</w:t>
      </w:r>
    </w:p>
    <w:p w14:paraId="102BD5E2" w14:textId="77777777" w:rsidR="0002227F" w:rsidRPr="0002227F" w:rsidRDefault="0002227F" w:rsidP="00017106">
      <w:pPr>
        <w:spacing w:line="240" w:lineRule="auto"/>
        <w:jc w:val="both"/>
        <w:rPr>
          <w:rFonts w:cs="Times New Roman"/>
          <w:b/>
          <w:i w:val="0"/>
          <w:iCs/>
          <w:szCs w:val="24"/>
          <w:u w:val="single"/>
        </w:rPr>
      </w:pPr>
      <w:r w:rsidRPr="0002227F">
        <w:rPr>
          <w:rFonts w:cs="Times New Roman"/>
          <w:b/>
          <w:i w:val="0"/>
          <w:iCs/>
          <w:noProof/>
          <w:szCs w:val="24"/>
          <w:u w:val="single"/>
        </w:rPr>
        <w:t>0</w:t>
      </w:r>
      <w:r w:rsidRPr="0002227F">
        <w:rPr>
          <w:rFonts w:cs="Times New Roman"/>
          <w:b/>
          <w:i w:val="0"/>
          <w:iCs/>
          <w:szCs w:val="24"/>
          <w:u w:val="single"/>
        </w:rPr>
        <w:t xml:space="preserve">. </w:t>
      </w:r>
      <w:r w:rsidRPr="0002227F">
        <w:rPr>
          <w:rFonts w:cs="Times New Roman"/>
          <w:b/>
          <w:i w:val="0"/>
          <w:iCs/>
          <w:noProof/>
          <w:szCs w:val="24"/>
          <w:u w:val="single"/>
        </w:rPr>
        <w:t>Par darba kārtību</w:t>
      </w:r>
    </w:p>
    <w:p w14:paraId="7CB8F3C6" w14:textId="77777777" w:rsidR="0002227F" w:rsidRPr="00F536C2" w:rsidRDefault="0002227F"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Andris Sakne</w:t>
      </w:r>
      <w:r w:rsidRPr="00F536C2">
        <w:rPr>
          <w:rFonts w:cs="Times New Roman"/>
          <w:szCs w:val="24"/>
        </w:rPr>
        <w:t xml:space="preserve"> </w:t>
      </w:r>
    </w:p>
    <w:p w14:paraId="1C6C9FE6" w14:textId="77777777" w:rsidR="0018139C" w:rsidRPr="0018139C" w:rsidRDefault="0018139C" w:rsidP="00017106">
      <w:pPr>
        <w:spacing w:line="240" w:lineRule="auto"/>
        <w:jc w:val="both"/>
        <w:rPr>
          <w:rFonts w:cs="Times New Roman"/>
          <w:b/>
          <w:i w:val="0"/>
          <w:iCs/>
          <w:szCs w:val="24"/>
          <w:u w:val="single"/>
        </w:rPr>
      </w:pPr>
      <w:r w:rsidRPr="0018139C">
        <w:rPr>
          <w:rFonts w:cs="Times New Roman"/>
          <w:b/>
          <w:i w:val="0"/>
          <w:iCs/>
          <w:noProof/>
          <w:szCs w:val="24"/>
          <w:u w:val="single"/>
        </w:rPr>
        <w:t>1</w:t>
      </w:r>
      <w:r w:rsidRPr="0018139C">
        <w:rPr>
          <w:rFonts w:cs="Times New Roman"/>
          <w:b/>
          <w:i w:val="0"/>
          <w:iCs/>
          <w:szCs w:val="24"/>
          <w:u w:val="single"/>
        </w:rPr>
        <w:t xml:space="preserve">. </w:t>
      </w:r>
      <w:r w:rsidRPr="0018139C">
        <w:rPr>
          <w:rFonts w:cs="Times New Roman"/>
          <w:b/>
          <w:i w:val="0"/>
          <w:iCs/>
          <w:noProof/>
          <w:szCs w:val="24"/>
          <w:u w:val="single"/>
        </w:rPr>
        <w:t>Par Sociālās jomas projektu konkursa 2025. gada nolikuma apstiprināšanu</w:t>
      </w:r>
    </w:p>
    <w:p w14:paraId="0E3F04F6"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Aigars Noviks</w:t>
      </w:r>
      <w:r w:rsidRPr="00F536C2">
        <w:rPr>
          <w:rFonts w:cs="Times New Roman"/>
          <w:szCs w:val="24"/>
        </w:rPr>
        <w:t xml:space="preserve"> </w:t>
      </w:r>
    </w:p>
    <w:p w14:paraId="22AE1302" w14:textId="2F9EEA6C" w:rsidR="0018139C" w:rsidRPr="0018139C" w:rsidRDefault="0018139C" w:rsidP="00017106">
      <w:pPr>
        <w:spacing w:line="240" w:lineRule="auto"/>
        <w:jc w:val="both"/>
        <w:rPr>
          <w:rFonts w:cs="Times New Roman"/>
          <w:b/>
          <w:i w:val="0"/>
          <w:iCs/>
          <w:szCs w:val="24"/>
          <w:u w:val="single"/>
        </w:rPr>
      </w:pPr>
      <w:r w:rsidRPr="0018139C">
        <w:rPr>
          <w:rFonts w:cs="Times New Roman"/>
          <w:b/>
          <w:i w:val="0"/>
          <w:iCs/>
          <w:noProof/>
          <w:szCs w:val="24"/>
          <w:u w:val="single"/>
        </w:rPr>
        <w:t>2</w:t>
      </w:r>
      <w:r w:rsidRPr="0018139C">
        <w:rPr>
          <w:rFonts w:cs="Times New Roman"/>
          <w:b/>
          <w:i w:val="0"/>
          <w:iCs/>
          <w:szCs w:val="24"/>
          <w:u w:val="single"/>
        </w:rPr>
        <w:t xml:space="preserve">. </w:t>
      </w:r>
      <w:r w:rsidRPr="0018139C">
        <w:rPr>
          <w:rFonts w:cs="Times New Roman"/>
          <w:b/>
          <w:i w:val="0"/>
          <w:iCs/>
          <w:noProof/>
          <w:szCs w:val="24"/>
          <w:u w:val="single"/>
        </w:rPr>
        <w:t>Par Madonas novada pašvaldības prevencijas plāna “Bērnu seksuālas izmantošanas novēršana” 2025.–2027. gadam apstiprināšanu</w:t>
      </w:r>
    </w:p>
    <w:p w14:paraId="0B1BEBB4"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492DFFCD" w14:textId="5AE0DC58" w:rsidR="0018139C" w:rsidRPr="0018139C" w:rsidRDefault="0018139C" w:rsidP="00017106">
      <w:pPr>
        <w:spacing w:line="240" w:lineRule="auto"/>
        <w:jc w:val="both"/>
        <w:rPr>
          <w:rFonts w:cs="Times New Roman"/>
          <w:b/>
          <w:i w:val="0"/>
          <w:iCs/>
          <w:szCs w:val="24"/>
          <w:u w:val="single"/>
        </w:rPr>
      </w:pPr>
      <w:r w:rsidRPr="0018139C">
        <w:rPr>
          <w:rFonts w:cs="Times New Roman"/>
          <w:b/>
          <w:i w:val="0"/>
          <w:iCs/>
          <w:noProof/>
          <w:szCs w:val="24"/>
          <w:u w:val="single"/>
        </w:rPr>
        <w:lastRenderedPageBreak/>
        <w:t>3</w:t>
      </w:r>
      <w:r w:rsidRPr="0018139C">
        <w:rPr>
          <w:rFonts w:cs="Times New Roman"/>
          <w:b/>
          <w:i w:val="0"/>
          <w:iCs/>
          <w:szCs w:val="24"/>
          <w:u w:val="single"/>
        </w:rPr>
        <w:t xml:space="preserve">. </w:t>
      </w:r>
      <w:r w:rsidRPr="0018139C">
        <w:rPr>
          <w:rFonts w:cs="Times New Roman"/>
          <w:b/>
          <w:i w:val="0"/>
          <w:iCs/>
          <w:noProof/>
          <w:szCs w:val="24"/>
          <w:u w:val="single"/>
        </w:rPr>
        <w:t>Par Madonas novada pašvaldības saistošo noteikumu Nr. __ “Grozījumi Madonas novada pašvaldības 2021. gada 25. novembra saistošajos noteikumos Nr. 19 “Par sociālajiem pakalpojumiem Madonas novadā”” izdošanu</w:t>
      </w:r>
    </w:p>
    <w:p w14:paraId="04BB4A25"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20182BC9" w14:textId="7E94011B" w:rsidR="0018139C" w:rsidRPr="0018139C" w:rsidRDefault="0018139C" w:rsidP="00017106">
      <w:pPr>
        <w:spacing w:line="240" w:lineRule="auto"/>
        <w:jc w:val="both"/>
        <w:rPr>
          <w:rFonts w:cs="Times New Roman"/>
          <w:b/>
          <w:i w:val="0"/>
          <w:iCs/>
          <w:szCs w:val="24"/>
          <w:u w:val="single"/>
        </w:rPr>
      </w:pPr>
      <w:r w:rsidRPr="0018139C">
        <w:rPr>
          <w:rFonts w:cs="Times New Roman"/>
          <w:b/>
          <w:i w:val="0"/>
          <w:iCs/>
          <w:noProof/>
          <w:szCs w:val="24"/>
          <w:u w:val="single"/>
        </w:rPr>
        <w:t>4</w:t>
      </w:r>
      <w:r w:rsidRPr="0018139C">
        <w:rPr>
          <w:rFonts w:cs="Times New Roman"/>
          <w:b/>
          <w:i w:val="0"/>
          <w:iCs/>
          <w:szCs w:val="24"/>
          <w:u w:val="single"/>
        </w:rPr>
        <w:t xml:space="preserve">. </w:t>
      </w:r>
      <w:r w:rsidRPr="0018139C">
        <w:rPr>
          <w:rFonts w:cs="Times New Roman"/>
          <w:b/>
          <w:i w:val="0"/>
          <w:iCs/>
          <w:noProof/>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5A54764A"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Uģis Fjodorovs</w:t>
      </w:r>
      <w:r w:rsidRPr="00F536C2">
        <w:rPr>
          <w:rFonts w:cs="Times New Roman"/>
          <w:szCs w:val="24"/>
        </w:rPr>
        <w:t xml:space="preserve"> </w:t>
      </w:r>
    </w:p>
    <w:p w14:paraId="754ADE87" w14:textId="479114E1" w:rsidR="0018139C" w:rsidRPr="0018139C" w:rsidRDefault="0018139C" w:rsidP="00017106">
      <w:pPr>
        <w:spacing w:line="240" w:lineRule="auto"/>
        <w:jc w:val="both"/>
        <w:rPr>
          <w:rFonts w:cs="Times New Roman"/>
          <w:b/>
          <w:i w:val="0"/>
          <w:iCs/>
          <w:szCs w:val="24"/>
          <w:u w:val="single"/>
        </w:rPr>
      </w:pPr>
      <w:r w:rsidRPr="0018139C">
        <w:rPr>
          <w:rFonts w:cs="Times New Roman"/>
          <w:i w:val="0"/>
          <w:iCs/>
          <w:szCs w:val="24"/>
        </w:rPr>
        <w:t xml:space="preserve"> </w:t>
      </w:r>
      <w:r w:rsidRPr="0018139C">
        <w:rPr>
          <w:rFonts w:cs="Times New Roman"/>
          <w:b/>
          <w:i w:val="0"/>
          <w:iCs/>
          <w:noProof/>
          <w:szCs w:val="24"/>
          <w:u w:val="single"/>
        </w:rPr>
        <w:t>5</w:t>
      </w:r>
      <w:r w:rsidRPr="0018139C">
        <w:rPr>
          <w:rFonts w:cs="Times New Roman"/>
          <w:b/>
          <w:i w:val="0"/>
          <w:iCs/>
          <w:szCs w:val="24"/>
          <w:u w:val="single"/>
        </w:rPr>
        <w:t xml:space="preserve">. </w:t>
      </w:r>
      <w:r w:rsidRPr="0018139C">
        <w:rPr>
          <w:rFonts w:cs="Times New Roman"/>
          <w:b/>
          <w:i w:val="0"/>
          <w:iCs/>
          <w:noProof/>
          <w:szCs w:val="24"/>
          <w:u w:val="single"/>
        </w:rPr>
        <w:t>Info</w:t>
      </w:r>
      <w:r w:rsidR="004919CA">
        <w:rPr>
          <w:rFonts w:cs="Times New Roman"/>
          <w:b/>
          <w:i w:val="0"/>
          <w:iCs/>
          <w:noProof/>
          <w:szCs w:val="24"/>
          <w:u w:val="single"/>
        </w:rPr>
        <w:t>rmatīvais</w:t>
      </w:r>
      <w:r w:rsidRPr="0018139C">
        <w:rPr>
          <w:rFonts w:cs="Times New Roman"/>
          <w:b/>
          <w:i w:val="0"/>
          <w:iCs/>
          <w:noProof/>
          <w:szCs w:val="24"/>
          <w:u w:val="single"/>
        </w:rPr>
        <w:t xml:space="preserve"> jautājums: Par braukšanas atvieglojumiem</w:t>
      </w:r>
    </w:p>
    <w:p w14:paraId="5447E597"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4A69F8D1" w14:textId="77777777" w:rsidR="00D743D9" w:rsidRDefault="00D743D9" w:rsidP="00017106">
      <w:pPr>
        <w:spacing w:line="240" w:lineRule="auto"/>
        <w:jc w:val="both"/>
        <w:rPr>
          <w:rFonts w:eastAsia="Calibri" w:cs="Times New Roman"/>
          <w:b/>
          <w:i w:val="0"/>
          <w:noProof/>
          <w:szCs w:val="24"/>
          <w:u w:val="single"/>
        </w:rPr>
      </w:pPr>
    </w:p>
    <w:p w14:paraId="3249405B" w14:textId="77777777" w:rsidR="00363170" w:rsidRDefault="00363170" w:rsidP="00017106">
      <w:pPr>
        <w:spacing w:line="240" w:lineRule="auto"/>
        <w:jc w:val="both"/>
        <w:rPr>
          <w:rFonts w:eastAsia="Calibri" w:cs="Times New Roman"/>
          <w:b/>
          <w:i w:val="0"/>
          <w:noProof/>
          <w:szCs w:val="24"/>
          <w:u w:val="single"/>
        </w:rPr>
      </w:pPr>
    </w:p>
    <w:p w14:paraId="3F36A9CB" w14:textId="77777777" w:rsidR="00D908CA" w:rsidRPr="00B43713" w:rsidRDefault="00D908CA" w:rsidP="00017106">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017106">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017106">
      <w:pPr>
        <w:spacing w:before="60" w:line="240" w:lineRule="auto"/>
        <w:jc w:val="both"/>
        <w:rPr>
          <w:rFonts w:eastAsia="Calibri" w:cs="Times New Roman"/>
          <w:szCs w:val="24"/>
        </w:rPr>
      </w:pPr>
    </w:p>
    <w:p w14:paraId="0660B864" w14:textId="77777777" w:rsidR="00D908CA" w:rsidRPr="00832897" w:rsidRDefault="00D908CA" w:rsidP="00017106">
      <w:pPr>
        <w:spacing w:line="240" w:lineRule="auto"/>
        <w:jc w:val="both"/>
        <w:rPr>
          <w:rFonts w:eastAsia="Calibri" w:cs="Times New Roman"/>
          <w:i w:val="0"/>
          <w:szCs w:val="24"/>
        </w:rPr>
      </w:pPr>
      <w:bookmarkStart w:id="1"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bookmarkEnd w:id="1"/>
    <w:p w14:paraId="562DD48C" w14:textId="5766668E" w:rsidR="00B67545" w:rsidRPr="00B67545" w:rsidRDefault="00B67545" w:rsidP="00017106">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sidR="0018139C">
        <w:rPr>
          <w:rFonts w:cs="Times New Roman"/>
          <w:b/>
          <w:i w:val="0"/>
          <w:iCs/>
          <w:noProof/>
          <w:szCs w:val="24"/>
        </w:rPr>
        <w:t>6</w:t>
      </w:r>
      <w:r w:rsidRPr="00B67545">
        <w:rPr>
          <w:rFonts w:cs="Times New Roman"/>
          <w:b/>
          <w:i w:val="0"/>
          <w:iCs/>
          <w:noProof/>
          <w:szCs w:val="24"/>
        </w:rPr>
        <w:t xml:space="preserve"> balsīm "Par" (Aivis Masaļskis, Andris Sakne, Kaspars Udrass, Zigfrīds Gora</w:t>
      </w:r>
      <w:r w:rsidR="00DF4A6A">
        <w:rPr>
          <w:rFonts w:cs="Times New Roman"/>
          <w:b/>
          <w:i w:val="0"/>
          <w:iCs/>
          <w:noProof/>
          <w:szCs w:val="24"/>
        </w:rPr>
        <w:t>, Artūrs Čačka</w:t>
      </w:r>
      <w:r w:rsidR="0018139C">
        <w:rPr>
          <w:rFonts w:cs="Times New Roman"/>
          <w:b/>
          <w:i w:val="0"/>
          <w:iCs/>
          <w:noProof/>
          <w:szCs w:val="24"/>
        </w:rPr>
        <w:t>, Vita Robalte</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423BF8AA" w14:textId="77777777" w:rsidR="00243131" w:rsidRDefault="00243131" w:rsidP="00017106">
      <w:pPr>
        <w:spacing w:line="240" w:lineRule="auto"/>
        <w:ind w:firstLine="567"/>
        <w:jc w:val="both"/>
        <w:rPr>
          <w:rFonts w:eastAsia="Calibri" w:cs="Times New Roman"/>
          <w:i w:val="0"/>
          <w:noProof/>
          <w:szCs w:val="24"/>
        </w:rPr>
      </w:pPr>
    </w:p>
    <w:p w14:paraId="11BF5D37" w14:textId="24BAB195" w:rsidR="00D908CA" w:rsidRDefault="00243131" w:rsidP="00017106">
      <w:pPr>
        <w:spacing w:line="240" w:lineRule="auto"/>
        <w:jc w:val="both"/>
        <w:rPr>
          <w:rFonts w:eastAsia="Calibri" w:cs="Times New Roman"/>
          <w:i w:val="0"/>
          <w:noProof/>
          <w:szCs w:val="24"/>
        </w:rPr>
      </w:pPr>
      <w:r w:rsidRPr="00243131">
        <w:rPr>
          <w:rFonts w:eastAsia="Calibri" w:cs="Times New Roman"/>
          <w:i w:val="0"/>
          <w:noProof/>
          <w:szCs w:val="24"/>
        </w:rPr>
        <w:t>Apstiprināt 202</w:t>
      </w:r>
      <w:r w:rsidR="00DF4A6A">
        <w:rPr>
          <w:rFonts w:eastAsia="Calibri" w:cs="Times New Roman"/>
          <w:i w:val="0"/>
          <w:noProof/>
          <w:szCs w:val="24"/>
        </w:rPr>
        <w:t>5</w:t>
      </w:r>
      <w:r w:rsidRPr="00243131">
        <w:rPr>
          <w:rFonts w:eastAsia="Calibri" w:cs="Times New Roman"/>
          <w:i w:val="0"/>
          <w:noProof/>
          <w:szCs w:val="24"/>
        </w:rPr>
        <w:t xml:space="preserve">. gada </w:t>
      </w:r>
      <w:r w:rsidR="0018139C">
        <w:rPr>
          <w:rFonts w:eastAsia="Calibri" w:cs="Times New Roman"/>
          <w:i w:val="0"/>
          <w:noProof/>
          <w:szCs w:val="24"/>
        </w:rPr>
        <w:t>12. februāra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017106">
      <w:pPr>
        <w:spacing w:line="240" w:lineRule="auto"/>
        <w:jc w:val="both"/>
        <w:rPr>
          <w:rFonts w:eastAsia="Calibri" w:cs="Times New Roman"/>
          <w:b/>
          <w:i w:val="0"/>
          <w:noProof/>
          <w:szCs w:val="24"/>
          <w:u w:val="single"/>
        </w:rPr>
      </w:pPr>
    </w:p>
    <w:p w14:paraId="44C17400" w14:textId="77777777" w:rsidR="0018139C" w:rsidRPr="0018139C" w:rsidRDefault="0018139C" w:rsidP="00017106">
      <w:pPr>
        <w:spacing w:line="240" w:lineRule="auto"/>
        <w:jc w:val="both"/>
        <w:rPr>
          <w:rFonts w:cs="Times New Roman"/>
          <w:b/>
          <w:i w:val="0"/>
          <w:iCs/>
          <w:szCs w:val="24"/>
          <w:u w:val="single"/>
        </w:rPr>
      </w:pPr>
      <w:r w:rsidRPr="0018139C">
        <w:rPr>
          <w:rFonts w:cs="Times New Roman"/>
          <w:b/>
          <w:i w:val="0"/>
          <w:iCs/>
          <w:noProof/>
          <w:szCs w:val="24"/>
          <w:u w:val="single"/>
        </w:rPr>
        <w:t>1</w:t>
      </w:r>
      <w:r w:rsidRPr="0018139C">
        <w:rPr>
          <w:rFonts w:cs="Times New Roman"/>
          <w:b/>
          <w:i w:val="0"/>
          <w:iCs/>
          <w:szCs w:val="24"/>
          <w:u w:val="single"/>
        </w:rPr>
        <w:t xml:space="preserve">. </w:t>
      </w:r>
      <w:r w:rsidRPr="0018139C">
        <w:rPr>
          <w:rFonts w:cs="Times New Roman"/>
          <w:b/>
          <w:i w:val="0"/>
          <w:iCs/>
          <w:noProof/>
          <w:szCs w:val="24"/>
          <w:u w:val="single"/>
        </w:rPr>
        <w:t>Par Sociālās jomas projektu konkursa 2025. gada nolikuma apstiprināšanu</w:t>
      </w:r>
    </w:p>
    <w:p w14:paraId="4C8C0EEC" w14:textId="77777777" w:rsidR="0018139C" w:rsidRPr="00F536C2" w:rsidRDefault="0018139C"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Aigars Noviks</w:t>
      </w:r>
      <w:r w:rsidRPr="00F536C2">
        <w:rPr>
          <w:rFonts w:cs="Times New Roman"/>
          <w:szCs w:val="24"/>
        </w:rPr>
        <w:t xml:space="preserve"> </w:t>
      </w:r>
    </w:p>
    <w:p w14:paraId="2C30A655" w14:textId="200F001C" w:rsidR="00DF4A6A" w:rsidRPr="00DF4A6A" w:rsidRDefault="0018139C" w:rsidP="00017106">
      <w:pPr>
        <w:spacing w:before="60" w:line="240" w:lineRule="auto"/>
        <w:jc w:val="both"/>
        <w:rPr>
          <w:rFonts w:cs="Times New Roman"/>
          <w:i w:val="0"/>
          <w:iCs/>
          <w:szCs w:val="24"/>
        </w:rPr>
      </w:pPr>
      <w:r>
        <w:rPr>
          <w:rFonts w:cs="Times New Roman"/>
          <w:i w:val="0"/>
          <w:iCs/>
          <w:szCs w:val="24"/>
        </w:rPr>
        <w:t>Z.</w:t>
      </w:r>
      <w:r w:rsidR="004919CA">
        <w:rPr>
          <w:rFonts w:cs="Times New Roman"/>
          <w:i w:val="0"/>
          <w:iCs/>
          <w:szCs w:val="24"/>
        </w:rPr>
        <w:t> </w:t>
      </w:r>
      <w:r>
        <w:rPr>
          <w:rFonts w:cs="Times New Roman"/>
          <w:i w:val="0"/>
          <w:iCs/>
          <w:szCs w:val="24"/>
        </w:rPr>
        <w:t>Gora atzinīgi vērtē projektu īstenošanu. V.</w:t>
      </w:r>
      <w:r w:rsidR="004919CA">
        <w:rPr>
          <w:rFonts w:cs="Times New Roman"/>
          <w:i w:val="0"/>
          <w:iCs/>
          <w:szCs w:val="24"/>
        </w:rPr>
        <w:t> </w:t>
      </w:r>
      <w:r>
        <w:rPr>
          <w:rFonts w:cs="Times New Roman"/>
          <w:i w:val="0"/>
          <w:iCs/>
          <w:szCs w:val="24"/>
        </w:rPr>
        <w:t>Robalte pievienojas.</w:t>
      </w:r>
    </w:p>
    <w:p w14:paraId="7E909A35" w14:textId="77777777" w:rsidR="00505981" w:rsidRDefault="00505981" w:rsidP="00017106">
      <w:pPr>
        <w:spacing w:line="240" w:lineRule="auto"/>
        <w:jc w:val="both"/>
        <w:rPr>
          <w:rFonts w:eastAsia="Calibri" w:cs="Times New Roman"/>
          <w:szCs w:val="24"/>
        </w:rPr>
      </w:pPr>
    </w:p>
    <w:p w14:paraId="2E8FA484" w14:textId="247266F8" w:rsidR="00BD3BEF" w:rsidRPr="00785665" w:rsidRDefault="00785665" w:rsidP="00017106">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24B3DDBB" w:rsidR="00BD3BEF" w:rsidRPr="004919CA" w:rsidRDefault="00DF4A6A" w:rsidP="004919C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0018139C" w:rsidRPr="00B67545">
        <w:rPr>
          <w:rFonts w:cs="Times New Roman"/>
          <w:b/>
          <w:i w:val="0"/>
          <w:iCs/>
          <w:noProof/>
          <w:szCs w:val="24"/>
        </w:rPr>
        <w:t xml:space="preserve">ar </w:t>
      </w:r>
      <w:r w:rsidR="0018139C">
        <w:rPr>
          <w:rFonts w:cs="Times New Roman"/>
          <w:b/>
          <w:i w:val="0"/>
          <w:iCs/>
          <w:noProof/>
          <w:szCs w:val="24"/>
        </w:rPr>
        <w:t>6</w:t>
      </w:r>
      <w:r w:rsidR="0018139C" w:rsidRPr="00B67545">
        <w:rPr>
          <w:rFonts w:cs="Times New Roman"/>
          <w:b/>
          <w:i w:val="0"/>
          <w:iCs/>
          <w:noProof/>
          <w:szCs w:val="24"/>
        </w:rPr>
        <w:t xml:space="preserve"> balsīm "Par" (Aivis Masaļskis, Andris Sakne, Kaspars Udrass, Zigfrīds Gora</w:t>
      </w:r>
      <w:r w:rsidR="0018139C">
        <w:rPr>
          <w:rFonts w:cs="Times New Roman"/>
          <w:b/>
          <w:i w:val="0"/>
          <w:iCs/>
          <w:noProof/>
          <w:szCs w:val="24"/>
        </w:rPr>
        <w:t>, Artūrs Čačka, Vita Robalte</w:t>
      </w:r>
      <w:r w:rsidR="0018139C" w:rsidRPr="00B67545">
        <w:rPr>
          <w:rFonts w:cs="Times New Roman"/>
          <w:b/>
          <w:i w:val="0"/>
          <w:iCs/>
          <w:noProof/>
          <w:szCs w:val="24"/>
        </w:rPr>
        <w:t xml:space="preserve">), </w:t>
      </w:r>
      <w:r w:rsidRPr="00B67545">
        <w:rPr>
          <w:rFonts w:cs="Times New Roman"/>
          <w:b/>
          <w:i w:val="0"/>
          <w:iCs/>
          <w:noProof/>
          <w:szCs w:val="24"/>
        </w:rPr>
        <w:t>"Pret"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06525B4B" w14:textId="544AA50B" w:rsidR="00B941CC" w:rsidRDefault="00B941CC" w:rsidP="00017106">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 xml:space="preserve">uz </w:t>
      </w:r>
      <w:r w:rsidR="0018139C">
        <w:rPr>
          <w:rFonts w:eastAsia="Calibri" w:cs="Times New Roman"/>
          <w:b/>
          <w:i w:val="0"/>
          <w:szCs w:val="24"/>
        </w:rPr>
        <w:t>Domes</w:t>
      </w:r>
      <w:r>
        <w:rPr>
          <w:rFonts w:eastAsia="Calibri" w:cs="Times New Roman"/>
          <w:b/>
          <w:i w:val="0"/>
          <w:szCs w:val="24"/>
        </w:rPr>
        <w:t xml:space="preserve"> sēdi.</w:t>
      </w:r>
    </w:p>
    <w:p w14:paraId="5696CEE9" w14:textId="77777777" w:rsidR="00243131" w:rsidRPr="00832897" w:rsidRDefault="00243131" w:rsidP="00017106">
      <w:pPr>
        <w:spacing w:line="240" w:lineRule="auto"/>
        <w:jc w:val="both"/>
        <w:rPr>
          <w:rFonts w:eastAsia="Calibri" w:cs="Times New Roman"/>
          <w:i w:val="0"/>
          <w:szCs w:val="24"/>
        </w:rPr>
      </w:pPr>
    </w:p>
    <w:p w14:paraId="728C9DA1" w14:textId="77777777" w:rsidR="00C901B0" w:rsidRDefault="00C901B0" w:rsidP="00017106">
      <w:pPr>
        <w:spacing w:line="240" w:lineRule="auto"/>
        <w:jc w:val="both"/>
        <w:rPr>
          <w:rFonts w:eastAsia="Calibri" w:cs="Times New Roman"/>
          <w:b/>
          <w:i w:val="0"/>
          <w:szCs w:val="24"/>
          <w:u w:val="single"/>
        </w:rPr>
      </w:pPr>
      <w:r>
        <w:rPr>
          <w:rFonts w:eastAsia="Calibri" w:cs="Times New Roman"/>
          <w:i w:val="0"/>
          <w:szCs w:val="24"/>
        </w:rPr>
        <w:t>Lēmuma projekts:</w:t>
      </w:r>
    </w:p>
    <w:p w14:paraId="1028A9BD"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Sociālās jomas projektu konkursa mērķis – 2025. gadā iesaistīt nevalstisko sektoru sabiedriski nozīmīgu sociālo programmu, aktivitāšu un pasākumu īstenošanā dažādām mērķauditorijām, palielināt sociāli mazaizsargāto iedzīvotāju iesaistīšanu sociālajās aktivitātēs, mazinot viņu sociālo atstumtību. Pašvaldības līdzfinansējumu 2025. gada konkursa ietvaros plānots piešķirt projektiem, kuri:</w:t>
      </w:r>
    </w:p>
    <w:p w14:paraId="03046153"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w:t>
      </w:r>
      <w:r w:rsidRPr="000907C0">
        <w:rPr>
          <w:rFonts w:cs="Times New Roman"/>
          <w:i w:val="0"/>
          <w:iCs/>
          <w:noProof/>
          <w:szCs w:val="24"/>
        </w:rPr>
        <w:tab/>
        <w:t>paredz izglītojošu un informatīvu aktivitāšu un pasākumu kopumu īstenošanu senioru mērķauditorijai;</w:t>
      </w:r>
    </w:p>
    <w:p w14:paraId="5A166054"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w:t>
      </w:r>
      <w:r w:rsidRPr="000907C0">
        <w:rPr>
          <w:rFonts w:cs="Times New Roman"/>
          <w:i w:val="0"/>
          <w:iCs/>
          <w:noProof/>
          <w:szCs w:val="24"/>
        </w:rPr>
        <w:tab/>
        <w:t>paredz izglītojošu un informatīvu aktivitāšu un pasākumu kopumu īstenošanu bērniem un pieaugušajiem ar īpašām vajadzībām;</w:t>
      </w:r>
    </w:p>
    <w:p w14:paraId="277A52AE"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w:t>
      </w:r>
      <w:r w:rsidRPr="000907C0">
        <w:rPr>
          <w:rFonts w:cs="Times New Roman"/>
          <w:i w:val="0"/>
          <w:iCs/>
          <w:noProof/>
          <w:szCs w:val="24"/>
        </w:rPr>
        <w:tab/>
        <w:t>paredz izglītojošu un informatīvu aktivitāšu un pasākumu kopumu īstenošanu, kas sekmē saliedētas sabiedrības veidošanos caur dažādu sabiedrības grupu integrāciju.</w:t>
      </w:r>
    </w:p>
    <w:p w14:paraId="1AC2B7BA"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Projektu īstenošanas vieta – Madonas novada administratīvā teritorija. Projektu ieviešanas periods 2025. gadā noteikts no 14. aprīļa līdz 30. novembrim.</w:t>
      </w:r>
    </w:p>
    <w:p w14:paraId="1ED12F78" w14:textId="3983EC67" w:rsidR="00E43436" w:rsidRPr="00E43436" w:rsidRDefault="00E43436" w:rsidP="00E43436">
      <w:pPr>
        <w:spacing w:line="240" w:lineRule="auto"/>
        <w:jc w:val="both"/>
        <w:rPr>
          <w:rFonts w:eastAsia="Calibri" w:cs="Times New Roman"/>
          <w:i w:val="0"/>
          <w:szCs w:val="24"/>
        </w:rPr>
      </w:pPr>
      <w:r>
        <w:rPr>
          <w:rFonts w:eastAsia="Calibri" w:cs="Times New Roman"/>
          <w:i w:val="0"/>
          <w:noProof/>
          <w:szCs w:val="24"/>
        </w:rPr>
        <w:t xml:space="preserve">Noklausoties informāciju, </w:t>
      </w:r>
      <w:r w:rsidRPr="00E43436">
        <w:rPr>
          <w:rFonts w:eastAsia="Calibri" w:cs="Times New Roman"/>
          <w:i w:val="0"/>
          <w:noProof/>
          <w:szCs w:val="24"/>
        </w:rPr>
        <w:t>atklāti balsojot: PAR - ___, PRET - ___, ATTURAS - ___, Madonas novada pašvaldības dome</w:t>
      </w:r>
      <w:r w:rsidRPr="00E43436">
        <w:rPr>
          <w:rFonts w:eastAsia="Calibri" w:cs="Times New Roman"/>
          <w:i w:val="0"/>
          <w:szCs w:val="24"/>
        </w:rPr>
        <w:t xml:space="preserve"> NOLEMJ:</w:t>
      </w:r>
    </w:p>
    <w:p w14:paraId="43EE2271"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lastRenderedPageBreak/>
        <w:t>1.</w:t>
      </w:r>
      <w:r w:rsidRPr="000907C0">
        <w:rPr>
          <w:rFonts w:cs="Times New Roman"/>
          <w:i w:val="0"/>
          <w:iCs/>
          <w:noProof/>
          <w:szCs w:val="24"/>
        </w:rPr>
        <w:tab/>
        <w:t>Apstiprināt Sociālās jomas projektu konkursa nolikumu 2025. gadam.</w:t>
      </w:r>
    </w:p>
    <w:p w14:paraId="21AC122F"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2.</w:t>
      </w:r>
      <w:r w:rsidRPr="000907C0">
        <w:rPr>
          <w:rFonts w:cs="Times New Roman"/>
          <w:i w:val="0"/>
          <w:iCs/>
          <w:noProof/>
          <w:szCs w:val="24"/>
        </w:rPr>
        <w:tab/>
        <w:t>Līdzfinansējumu projektu īstenošanai nodrošināt no Madonas novada pašvaldības 2024. gada budžeta pozīcijas “Sabiedrības integrācija un līdzdalība” (kods 1501.39) paredzētajiem līdzekļiem 10 000,00 EUR (desmit tūkstoši euro, 00 centi) apmērā.</w:t>
      </w:r>
    </w:p>
    <w:p w14:paraId="4775EAA8" w14:textId="77777777" w:rsidR="00B941CC" w:rsidRDefault="00B941CC" w:rsidP="004919CA">
      <w:pPr>
        <w:spacing w:line="240" w:lineRule="auto"/>
        <w:jc w:val="both"/>
        <w:rPr>
          <w:rFonts w:cs="Times New Roman"/>
          <w:i w:val="0"/>
          <w:iCs/>
          <w:noProof/>
          <w:szCs w:val="24"/>
        </w:rPr>
      </w:pPr>
    </w:p>
    <w:p w14:paraId="1085E581" w14:textId="77777777" w:rsidR="000907C0" w:rsidRPr="000907C0" w:rsidRDefault="000907C0" w:rsidP="00017106">
      <w:pPr>
        <w:spacing w:line="240" w:lineRule="auto"/>
        <w:jc w:val="both"/>
        <w:rPr>
          <w:rFonts w:cs="Times New Roman"/>
          <w:b/>
          <w:i w:val="0"/>
          <w:iCs/>
          <w:szCs w:val="24"/>
          <w:u w:val="single"/>
        </w:rPr>
      </w:pPr>
      <w:r w:rsidRPr="000907C0">
        <w:rPr>
          <w:rFonts w:cs="Times New Roman"/>
          <w:b/>
          <w:i w:val="0"/>
          <w:iCs/>
          <w:noProof/>
          <w:szCs w:val="24"/>
          <w:u w:val="single"/>
        </w:rPr>
        <w:t>2</w:t>
      </w:r>
      <w:r w:rsidRPr="000907C0">
        <w:rPr>
          <w:rFonts w:cs="Times New Roman"/>
          <w:b/>
          <w:i w:val="0"/>
          <w:iCs/>
          <w:szCs w:val="24"/>
          <w:u w:val="single"/>
        </w:rPr>
        <w:t xml:space="preserve">. </w:t>
      </w:r>
      <w:r w:rsidRPr="000907C0">
        <w:rPr>
          <w:rFonts w:cs="Times New Roman"/>
          <w:b/>
          <w:i w:val="0"/>
          <w:iCs/>
          <w:noProof/>
          <w:szCs w:val="24"/>
          <w:u w:val="single"/>
        </w:rPr>
        <w:t>Par Madonas novada pašvaldības prevencijas plāna “Bērnu seksuālas izmantošanas novēršana” 2025.–2027. gadam apstiprināšanu</w:t>
      </w:r>
    </w:p>
    <w:p w14:paraId="7BC24EFD" w14:textId="77777777" w:rsidR="000907C0" w:rsidRPr="00F536C2" w:rsidRDefault="000907C0"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p>
    <w:p w14:paraId="0CEC5EBA" w14:textId="77777777" w:rsidR="00B941CC" w:rsidRDefault="00B941CC" w:rsidP="00017106">
      <w:pPr>
        <w:spacing w:line="240" w:lineRule="auto"/>
        <w:jc w:val="both"/>
        <w:rPr>
          <w:rFonts w:eastAsia="Calibri" w:cs="Times New Roman"/>
          <w:szCs w:val="24"/>
        </w:rPr>
      </w:pPr>
    </w:p>
    <w:p w14:paraId="665BD422" w14:textId="3647755F" w:rsidR="00603DB7" w:rsidRDefault="000907C0" w:rsidP="00017106">
      <w:pPr>
        <w:spacing w:line="240" w:lineRule="auto"/>
        <w:jc w:val="both"/>
        <w:rPr>
          <w:rFonts w:eastAsia="Calibri" w:cs="Times New Roman"/>
          <w:i w:val="0"/>
          <w:iCs/>
          <w:szCs w:val="24"/>
        </w:rPr>
      </w:pPr>
      <w:r>
        <w:rPr>
          <w:rFonts w:eastAsia="Calibri" w:cs="Times New Roman"/>
          <w:i w:val="0"/>
          <w:iCs/>
          <w:szCs w:val="24"/>
        </w:rPr>
        <w:t>V.</w:t>
      </w:r>
      <w:r w:rsidR="004919CA">
        <w:rPr>
          <w:rFonts w:eastAsia="Calibri" w:cs="Times New Roman"/>
          <w:i w:val="0"/>
          <w:iCs/>
          <w:szCs w:val="24"/>
        </w:rPr>
        <w:t> </w:t>
      </w:r>
      <w:r>
        <w:rPr>
          <w:rFonts w:eastAsia="Calibri" w:cs="Times New Roman"/>
          <w:i w:val="0"/>
          <w:iCs/>
          <w:szCs w:val="24"/>
        </w:rPr>
        <w:t>Robalte vaicā par nodarbību norisi. A.</w:t>
      </w:r>
      <w:r w:rsidR="004919CA">
        <w:rPr>
          <w:rFonts w:eastAsia="Calibri" w:cs="Times New Roman"/>
          <w:i w:val="0"/>
          <w:iCs/>
          <w:szCs w:val="24"/>
        </w:rPr>
        <w:t> </w:t>
      </w:r>
      <w:r>
        <w:rPr>
          <w:rFonts w:eastAsia="Calibri" w:cs="Times New Roman"/>
          <w:i w:val="0"/>
          <w:iCs/>
          <w:szCs w:val="24"/>
        </w:rPr>
        <w:t>Sakne jautā par plāna izstrādi un realizāciju. Z.</w:t>
      </w:r>
      <w:r w:rsidR="004919CA">
        <w:rPr>
          <w:rFonts w:eastAsia="Calibri" w:cs="Times New Roman"/>
          <w:i w:val="0"/>
          <w:iCs/>
          <w:szCs w:val="24"/>
        </w:rPr>
        <w:t> </w:t>
      </w:r>
      <w:r>
        <w:rPr>
          <w:rFonts w:eastAsia="Calibri" w:cs="Times New Roman"/>
          <w:i w:val="0"/>
          <w:iCs/>
          <w:szCs w:val="24"/>
        </w:rPr>
        <w:t>Gora ir kategoriski pret bērnu zīmējumu un video konkursu rīkošanu.</w:t>
      </w:r>
    </w:p>
    <w:p w14:paraId="48D2115E" w14:textId="77777777" w:rsidR="00603DB7" w:rsidRPr="00603DB7" w:rsidRDefault="00603DB7" w:rsidP="00017106">
      <w:pPr>
        <w:spacing w:line="240" w:lineRule="auto"/>
        <w:jc w:val="both"/>
        <w:rPr>
          <w:rFonts w:eastAsia="Calibri" w:cs="Times New Roman"/>
          <w:i w:val="0"/>
          <w:iCs/>
          <w:szCs w:val="24"/>
        </w:rPr>
      </w:pPr>
    </w:p>
    <w:p w14:paraId="62FAB2FA" w14:textId="77777777" w:rsidR="00B941CC" w:rsidRPr="00785665" w:rsidRDefault="00B941CC" w:rsidP="00017106">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EFA3228" w14:textId="6E6E9E17" w:rsidR="00B941CC" w:rsidRPr="004919CA" w:rsidRDefault="00DF4A6A" w:rsidP="004919C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000907C0" w:rsidRPr="00B67545">
        <w:rPr>
          <w:rFonts w:cs="Times New Roman"/>
          <w:b/>
          <w:i w:val="0"/>
          <w:iCs/>
          <w:noProof/>
          <w:szCs w:val="24"/>
        </w:rPr>
        <w:t xml:space="preserve">ar </w:t>
      </w:r>
      <w:r w:rsidR="000907C0">
        <w:rPr>
          <w:rFonts w:cs="Times New Roman"/>
          <w:b/>
          <w:i w:val="0"/>
          <w:iCs/>
          <w:noProof/>
          <w:szCs w:val="24"/>
        </w:rPr>
        <w:t>7</w:t>
      </w:r>
      <w:r w:rsidR="000907C0" w:rsidRPr="00B67545">
        <w:rPr>
          <w:rFonts w:cs="Times New Roman"/>
          <w:b/>
          <w:i w:val="0"/>
          <w:iCs/>
          <w:noProof/>
          <w:szCs w:val="24"/>
        </w:rPr>
        <w:t xml:space="preserve"> balsīm "Par" (Aivis Masaļskis, Andris Sakne, Kaspars Udrass, Zigfrīds Gora</w:t>
      </w:r>
      <w:r w:rsidR="000907C0">
        <w:rPr>
          <w:rFonts w:cs="Times New Roman"/>
          <w:b/>
          <w:i w:val="0"/>
          <w:iCs/>
          <w:noProof/>
          <w:szCs w:val="24"/>
        </w:rPr>
        <w:t>, Artūrs Čačka, Rūdolfs Preiss, Vita Robalte</w:t>
      </w:r>
      <w:r w:rsidR="000907C0" w:rsidRPr="00B67545">
        <w:rPr>
          <w:rFonts w:cs="Times New Roman"/>
          <w:b/>
          <w:i w:val="0"/>
          <w:iCs/>
          <w:noProof/>
          <w:szCs w:val="24"/>
        </w:rPr>
        <w:t xml:space="preserve">), </w:t>
      </w:r>
      <w:r w:rsidRPr="00B67545">
        <w:rPr>
          <w:rFonts w:cs="Times New Roman"/>
          <w:b/>
          <w:i w:val="0"/>
          <w:iCs/>
          <w:noProof/>
          <w:szCs w:val="24"/>
        </w:rPr>
        <w:t>"Pret"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2F62D869" w14:textId="395F675B" w:rsidR="00B941CC" w:rsidRDefault="00B941CC" w:rsidP="00017106">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 xml:space="preserve">uz </w:t>
      </w:r>
      <w:r w:rsidR="00DF4A6A">
        <w:rPr>
          <w:rFonts w:eastAsia="Calibri" w:cs="Times New Roman"/>
          <w:b/>
          <w:i w:val="0"/>
          <w:szCs w:val="24"/>
        </w:rPr>
        <w:t>Domes</w:t>
      </w:r>
      <w:r>
        <w:rPr>
          <w:rFonts w:eastAsia="Calibri" w:cs="Times New Roman"/>
          <w:b/>
          <w:i w:val="0"/>
          <w:szCs w:val="24"/>
        </w:rPr>
        <w:t xml:space="preserve"> sēdi.</w:t>
      </w:r>
    </w:p>
    <w:p w14:paraId="7E15109A" w14:textId="77777777" w:rsidR="00B941CC" w:rsidRPr="00832897" w:rsidRDefault="00B941CC" w:rsidP="00017106">
      <w:pPr>
        <w:spacing w:line="240" w:lineRule="auto"/>
        <w:jc w:val="both"/>
        <w:rPr>
          <w:rFonts w:eastAsia="Calibri" w:cs="Times New Roman"/>
          <w:i w:val="0"/>
          <w:szCs w:val="24"/>
        </w:rPr>
      </w:pPr>
    </w:p>
    <w:p w14:paraId="092AE9B2" w14:textId="77777777" w:rsidR="00B941CC" w:rsidRDefault="00B941CC" w:rsidP="00017106">
      <w:pPr>
        <w:spacing w:line="240" w:lineRule="auto"/>
        <w:jc w:val="both"/>
        <w:rPr>
          <w:rFonts w:eastAsia="Calibri" w:cs="Times New Roman"/>
          <w:b/>
          <w:i w:val="0"/>
          <w:szCs w:val="24"/>
          <w:u w:val="single"/>
        </w:rPr>
      </w:pPr>
      <w:r>
        <w:rPr>
          <w:rFonts w:eastAsia="Calibri" w:cs="Times New Roman"/>
          <w:i w:val="0"/>
          <w:szCs w:val="24"/>
        </w:rPr>
        <w:t>Lēmuma projekts:</w:t>
      </w:r>
    </w:p>
    <w:p w14:paraId="2EF8D1FB"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Pašvaldību likuma 4. panta pirmās daļas 11. punkts noteic, ka viena no pašvaldības autonomajām funkcijām ir īstenot bērnu un aizgādnībā esošo personu tiesību un interešu aizsardzību, savukārt Bērnu tiesību aizsardzības likuma 5. panta pirmās daļas 3. punkts noteic, ka bērna tiesību aizsardzību valstī nodrošina arī valsts un pašvaldību institūcijas. Ministru kabineta 2017. gada 12. septembra noteikumi Nr. 545 “Noteikumi par institūciju sadarbību bērnu tiesību aizsardzībā” nosaka savstarpēju sadarbību starp institūcijām, lai sekmētu bērnu tiesību aizstāvību.</w:t>
      </w:r>
    </w:p>
    <w:p w14:paraId="1A9C495A"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Ar pašvaldības domes 2023. gada 30. maija lēmumu Nr. 200 (protokols Nr. 4, 59. p.) apstiprināts Madonas novada pašvaldības Sadarbības grupas nolikums bērnu tiesību aizsardzības jomā. Nolikumā noteikts, ka Sadarbības grupas mērķis ir institūciju saskaņota darbība bērnu tiesību aizsardzības jomā pašvaldības administratīvajā teritorijā.  </w:t>
      </w:r>
    </w:p>
    <w:p w14:paraId="78B6B9E3"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Vietējo un reģionālo pašvaldību izaicinājums bērnu seksuālās izmantošanas novēršanai un  prevencijai ir izstrādāt un īstenot sabiedrības vajadzībās balstītus rīcības plānus un stratēģijas, veidot atbilstošus pakalpojumus, kas veicinātu bērnu tiesību aizsardzību, kā arī nodrošināt vainīgo personu saukšanu pie atbildības. Izpratnes veicināšana un politiskā griba šajā pārvaldības līmenī ir ārkārtīgi svarīga.</w:t>
      </w:r>
    </w:p>
    <w:p w14:paraId="15064283"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Madonas novada pašvaldības Sadarbības grupa bērnu tiesību aizsardzības jomā sadarbībā ar nodibinājumu “Centrs Dardedze” kopīgi izveidoja prevencijas plānu 2025.–2027. gadam bērnu seksuālas izmantošanas novēršanai Madonas novada pašvaldībā. Sadarbības grupas uzdevums bija vākt, apkopot un analizēt datus par bērnu seksuālās izmantošanas un pret bērnu vērstas vardarbības gadījumiem pašvaldības teritorijā, analizēt pašvaldībā pieejamos pakalpojumus, apzinot kādu pakalpojumu pietrūkst, lai novērstu bērnu seksuālu izmantošanu jau sākotnēji, izstrādāt konkrētu plānu bērnu seksuālas izmantošanas prevencijai, savas kompetences ietvaros pieprasīt un saņemt no valsts un pašvaldības iestādēm problēmsituāciju risināšanai nepieciešamo informāciju. </w:t>
      </w:r>
    </w:p>
    <w:p w14:paraId="2C32579C"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Madonas novadā 2022. gadā Valsts policija reģistrējusi 6 seksuālās vardarbības gadījumus,  2023. gadā Valsts policijā reģistrēti 8 gadījumi. Novadā nav vienotas gadījumu uzskaites sistēmas, līdz ar to nav precīzu uzskaites datu. Analizējot  2023. gadā Valsts policijā reģistrētos  gadījumus, var secināt, ka lielākoties vardarbības veicējs ir ģimenes loceklis vai bērnam tuva persona. Strādājot ar ģimenēm, bieži vien tiek konstatēts, ka vecāki neizprot lietas nopietnību </w:t>
      </w:r>
      <w:r w:rsidRPr="000907C0">
        <w:rPr>
          <w:rFonts w:cs="Times New Roman"/>
          <w:i w:val="0"/>
          <w:iCs/>
          <w:noProof/>
          <w:szCs w:val="24"/>
        </w:rPr>
        <w:lastRenderedPageBreak/>
        <w:t xml:space="preserve">un nespēj atpazīt seksuālo vardarbību, vai arī nevēlas to atpazīt, jo nereti paši bērnībā to ir piedzīvojuši.  </w:t>
      </w:r>
    </w:p>
    <w:p w14:paraId="2257C21B"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Lai noskaidrotu iestāžu darbinieku zināšanas par bērnu seksuālo izmantošanu gan gadījumos, kad notikusi bērnu seksuāla izmantošana, gan strādājot preventīvi (kādas ir pazīmes un riska faktori), tika veikta izglītības iestāžu, Valsts policijas, bāriņtiesas un Sociālā dienesta darbinieku aptauja. Aptauja veikta laika periodā no 2023. gada novembra līdz 2024. gada janvārim, tika aptaujāti 136  speciālisti. Aptaujas datu apkopojums liecina, ka speciālistiem bieži trūkst zināšanu, lai gadījumus atpazītu un atbilstoši rīkotos.       </w:t>
      </w:r>
    </w:p>
    <w:p w14:paraId="1BBE55C2"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Bērnu tiesību aizsardzības likuma 66. pantā teikts, ka pašvaldībām ir pienākums analizēt bērna tiesību ievērošanas jomu, kā arī izstrādāt un īstenot bērna tiesību aizsardzības programmu pašvaldības administratīvajā teritorijā. Izstrādājot programmu, nepieciešams balstīties uz statistikas datu analīzi un dažādu institūciju – sociālā dienesta, bāriņtiesas, izglītības iestāžu, veselības aprūpes institūciju, valsts un pašvaldības policijas – sniegto informāciju. Nepieciešams sistemātiskums bērnu tiesību aizsardzības lielāko izaicinājumu apzināšanā un datos balstītas rīcībpolitikas plānošanā, kas pašvaldībā tiek nodrošināts, izstrādājot un īstenojot Bērnu seksuālās izmantošanas novēršanas prevencijas plānu 2025. – 2027. gadam.</w:t>
      </w:r>
    </w:p>
    <w:p w14:paraId="6FECC60C"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Prevencijas plāna “Bērnu seksuālas izmantošanas novēršana” izstrādes mērķis ir izglītot Madonas novada pašvaldības iedzīvotājus, darbiniekus, kuri ikdienā strādā ar bērniem un jauniešiem, kā arī pašus bērnus un jauniešus, lai mazinātu pašvaldībā dzīvojošo bērnu seksuālas izmantošanas riskus.</w:t>
      </w:r>
    </w:p>
    <w:p w14:paraId="67F1074D" w14:textId="77777777" w:rsidR="00E43436" w:rsidRPr="00E43436" w:rsidRDefault="000907C0" w:rsidP="00E43436">
      <w:pPr>
        <w:spacing w:line="240" w:lineRule="auto"/>
        <w:jc w:val="both"/>
        <w:rPr>
          <w:rFonts w:eastAsia="Calibri" w:cs="Times New Roman"/>
          <w:i w:val="0"/>
          <w:szCs w:val="24"/>
        </w:rPr>
      </w:pPr>
      <w:r w:rsidRPr="000907C0">
        <w:rPr>
          <w:rFonts w:cs="Times New Roman"/>
          <w:i w:val="0"/>
          <w:iCs/>
          <w:noProof/>
          <w:szCs w:val="24"/>
        </w:rPr>
        <w:t>Noklausoties sniegto informāciju, pamatojoties uz Pašvaldību likuma 4. panta pirmās daļas 11. punktu, 10. panta pirmās daļas 21. punktu, Bērnu tiesību aizsardzības likuma 66. pantu,</w:t>
      </w:r>
      <w:r w:rsidR="00DF4A6A" w:rsidRPr="000907C0">
        <w:rPr>
          <w:rFonts w:cs="Times New Roman"/>
          <w:i w:val="0"/>
          <w:iCs/>
          <w:szCs w:val="24"/>
        </w:rPr>
        <w:t xml:space="preserve"> </w:t>
      </w:r>
      <w:r w:rsidR="00E43436" w:rsidRPr="00E43436">
        <w:rPr>
          <w:rFonts w:eastAsia="Calibri" w:cs="Times New Roman"/>
          <w:i w:val="0"/>
          <w:noProof/>
          <w:szCs w:val="24"/>
        </w:rPr>
        <w:t>atklāti balsojot: PAR - ___, PRET - ___, ATTURAS - ___, Madonas novada pašvaldības dome</w:t>
      </w:r>
      <w:r w:rsidR="00E43436" w:rsidRPr="00E43436">
        <w:rPr>
          <w:rFonts w:eastAsia="Calibri" w:cs="Times New Roman"/>
          <w:i w:val="0"/>
          <w:szCs w:val="24"/>
        </w:rPr>
        <w:t xml:space="preserve"> NOLEMJ:</w:t>
      </w:r>
    </w:p>
    <w:p w14:paraId="1416DC7D" w14:textId="24B20B22"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Apstiprināt Madonas novada pašvaldības prevencijas plānu 2025.–2027. gadam bērnu seksuālas izmantošanas novēršanai.</w:t>
      </w:r>
    </w:p>
    <w:p w14:paraId="73AE6D3A" w14:textId="77777777" w:rsidR="00B941CC" w:rsidRPr="00D743D9" w:rsidRDefault="00B941CC" w:rsidP="00017106">
      <w:pPr>
        <w:spacing w:before="60" w:line="240" w:lineRule="auto"/>
        <w:jc w:val="both"/>
        <w:rPr>
          <w:rFonts w:cs="Times New Roman"/>
          <w:i w:val="0"/>
          <w:iCs/>
          <w:szCs w:val="24"/>
        </w:rPr>
      </w:pPr>
    </w:p>
    <w:p w14:paraId="78C1BAC5" w14:textId="77777777" w:rsidR="000907C0" w:rsidRPr="000907C0" w:rsidRDefault="000907C0" w:rsidP="00017106">
      <w:pPr>
        <w:spacing w:line="240" w:lineRule="auto"/>
        <w:jc w:val="both"/>
        <w:rPr>
          <w:rFonts w:cs="Times New Roman"/>
          <w:b/>
          <w:i w:val="0"/>
          <w:iCs/>
          <w:szCs w:val="24"/>
          <w:u w:val="single"/>
        </w:rPr>
      </w:pPr>
      <w:r w:rsidRPr="000907C0">
        <w:rPr>
          <w:rFonts w:cs="Times New Roman"/>
          <w:b/>
          <w:i w:val="0"/>
          <w:iCs/>
          <w:noProof/>
          <w:szCs w:val="24"/>
          <w:u w:val="single"/>
        </w:rPr>
        <w:t>3</w:t>
      </w:r>
      <w:r w:rsidRPr="000907C0">
        <w:rPr>
          <w:rFonts w:cs="Times New Roman"/>
          <w:b/>
          <w:i w:val="0"/>
          <w:iCs/>
          <w:szCs w:val="24"/>
          <w:u w:val="single"/>
        </w:rPr>
        <w:t xml:space="preserve">. </w:t>
      </w:r>
      <w:r w:rsidRPr="000907C0">
        <w:rPr>
          <w:rFonts w:cs="Times New Roman"/>
          <w:b/>
          <w:i w:val="0"/>
          <w:iCs/>
          <w:noProof/>
          <w:szCs w:val="24"/>
          <w:u w:val="single"/>
        </w:rPr>
        <w:t>Par Madonas novada pašvaldības saistošo noteikumu Nr. ___ “Grozījumi Madonas novada pašvaldības 2021. gada 25. novembra saistošajos noteikumos Nr. 19 “Par sociālajiem pakalpojumiem Madonas novadā”” izdošanu</w:t>
      </w:r>
    </w:p>
    <w:p w14:paraId="3B270616" w14:textId="77777777" w:rsidR="000907C0" w:rsidRPr="00F536C2" w:rsidRDefault="000907C0"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p>
    <w:p w14:paraId="5ED47BA8" w14:textId="77777777" w:rsidR="00603DB7" w:rsidRDefault="00603DB7" w:rsidP="00017106">
      <w:pPr>
        <w:spacing w:before="60" w:line="240" w:lineRule="auto"/>
        <w:jc w:val="both"/>
        <w:rPr>
          <w:rFonts w:cs="Times New Roman"/>
          <w:noProof/>
          <w:szCs w:val="24"/>
        </w:rPr>
      </w:pPr>
    </w:p>
    <w:p w14:paraId="78DA9C69" w14:textId="77777777" w:rsidR="00B941CC" w:rsidRPr="00785665" w:rsidRDefault="00B941CC" w:rsidP="00017106">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5C86346A" w14:textId="0496B29C" w:rsidR="009857E8" w:rsidRDefault="000907C0" w:rsidP="00017106">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Pr>
          <w:rFonts w:cs="Times New Roman"/>
          <w:b/>
          <w:i w:val="0"/>
          <w:iCs/>
          <w:noProof/>
          <w:szCs w:val="24"/>
        </w:rPr>
        <w:t>7</w:t>
      </w:r>
      <w:r w:rsidRPr="00B67545">
        <w:rPr>
          <w:rFonts w:cs="Times New Roman"/>
          <w:b/>
          <w:i w:val="0"/>
          <w:iCs/>
          <w:noProof/>
          <w:szCs w:val="24"/>
        </w:rPr>
        <w:t xml:space="preserve"> balsīm "Par" (Aivis Masaļskis, Andris Sakne, Kaspars Udrass, Zigfrīds Gora</w:t>
      </w:r>
      <w:r>
        <w:rPr>
          <w:rFonts w:cs="Times New Roman"/>
          <w:b/>
          <w:i w:val="0"/>
          <w:iCs/>
          <w:noProof/>
          <w:szCs w:val="24"/>
        </w:rPr>
        <w:t>, Artūrs Čačka, Rūdolfs Preiss, Vita Robalte</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5CB33168" w14:textId="77777777" w:rsidR="000907C0" w:rsidRDefault="000907C0" w:rsidP="00017106">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Domes sēdi.</w:t>
      </w:r>
    </w:p>
    <w:p w14:paraId="5FD0F1C1" w14:textId="77777777" w:rsidR="00B941CC" w:rsidRPr="00832897" w:rsidRDefault="00B941CC" w:rsidP="00017106">
      <w:pPr>
        <w:spacing w:line="240" w:lineRule="auto"/>
        <w:jc w:val="both"/>
        <w:rPr>
          <w:rFonts w:eastAsia="Calibri" w:cs="Times New Roman"/>
          <w:i w:val="0"/>
          <w:szCs w:val="24"/>
        </w:rPr>
      </w:pPr>
    </w:p>
    <w:p w14:paraId="6DD75041" w14:textId="77777777" w:rsidR="00B941CC" w:rsidRDefault="00B941CC" w:rsidP="00017106">
      <w:pPr>
        <w:spacing w:line="240" w:lineRule="auto"/>
        <w:jc w:val="both"/>
        <w:rPr>
          <w:rFonts w:eastAsia="Calibri" w:cs="Times New Roman"/>
          <w:b/>
          <w:i w:val="0"/>
          <w:szCs w:val="24"/>
          <w:u w:val="single"/>
        </w:rPr>
      </w:pPr>
      <w:r>
        <w:rPr>
          <w:rFonts w:eastAsia="Calibri" w:cs="Times New Roman"/>
          <w:i w:val="0"/>
          <w:szCs w:val="24"/>
        </w:rPr>
        <w:t>Lēmuma projekts:</w:t>
      </w:r>
    </w:p>
    <w:p w14:paraId="31F50687"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Madonas novadā spēkā ir Madonas novada pašvaldības 2021. gada 25. novembra saistošie noteikumi Nr. 19 “Par sociālajiem pakalpojumiem Madonas novadā” (turpmāk – saistošie noteikumi Nr. 19). </w:t>
      </w:r>
    </w:p>
    <w:p w14:paraId="20083326"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Ir izstrādāts saistošo noteikumu “Grozījumi Madonas novada pašvaldības 2021. gada 25. novembra saistošajos noteikumos Nr. 19 “Par sociālajiem pakalpojumiem Madonas novadā” projekts, ar kuru tiek grozīti saistošie noteikumi Nr. 19, kur tiek precizēta vairāku punktu redakcija par dienas centra pakalpojuma saņemšanas kārtību, un izveidots jauns pakalpojums “pansijas pakalpojums”.</w:t>
      </w:r>
    </w:p>
    <w:p w14:paraId="759F04EE"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 xml:space="preserve">Pašvaldību likuma 46. panta trešajā daļā paredzēts, ka saistošo noteikumu projektu un tam pievienoto paskaidrojuma rakstu pašvaldības nolikumā noteiktajā kārtībā publicē pašvaldības </w:t>
      </w:r>
      <w:r w:rsidRPr="000907C0">
        <w:rPr>
          <w:rFonts w:cs="Times New Roman"/>
          <w:i w:val="0"/>
          <w:iCs/>
          <w:noProof/>
          <w:szCs w:val="24"/>
        </w:rPr>
        <w:lastRenderedPageBreak/>
        <w:t>oficiālajā tīmekļvietnē sabiedrības viedokļa noskaidrošanai, paredzot termiņu, kas nav mazāks par divām nedēļām. Saņemtos viedokļus par saistošo noteikumu projektu pašvaldība apkopo un atspoguļo šo noteikumu projekta paskaidrojuma rakstā.</w:t>
      </w:r>
    </w:p>
    <w:p w14:paraId="708D0D47"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Laikā no 2025. gada 24. janvāra līdz 7. februārim sabiedrības viedokļa noskaidrošanai Saistošo noteikumu grozījumu projekts tika ievietots pašvaldības mājaslapā. Neviens priekšlikums netika saņemts.</w:t>
      </w:r>
    </w:p>
    <w:p w14:paraId="6E434F81"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Pašvaldību likuma 47. panta otrajā daļā paredzēts, ka dome triju darbdienu laikā pēc parakstīšanas rakstveidā nosūta atzinuma sniegšanai Viedās administrācijas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274E0BAA"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5BC06DE" w14:textId="45984A9A" w:rsidR="00603DB7" w:rsidRPr="00E43436" w:rsidRDefault="000907C0" w:rsidP="00E43436">
      <w:pPr>
        <w:spacing w:line="240" w:lineRule="auto"/>
        <w:jc w:val="both"/>
        <w:rPr>
          <w:rFonts w:eastAsia="Calibri" w:cs="Times New Roman"/>
          <w:i w:val="0"/>
          <w:szCs w:val="24"/>
        </w:rPr>
      </w:pPr>
      <w:r w:rsidRPr="000907C0">
        <w:rPr>
          <w:rFonts w:cs="Times New Roman"/>
          <w:i w:val="0"/>
          <w:iCs/>
          <w:noProof/>
          <w:szCs w:val="24"/>
        </w:rPr>
        <w:t>Noklausījusies sniegto informāciju, pamatojoties uz Pašvaldību likuma 10. panta pirmās daļas 1. punktu, 44. panta pirmo daļu, 47. panta otro un ceturto daļu, ņemot vērā 12.02.2025. Sociālo un veselības jautājumu komisijas atzinumu</w:t>
      </w:r>
      <w:r w:rsidR="00E43436" w:rsidRPr="00E43436">
        <w:rPr>
          <w:rFonts w:eastAsia="Calibri" w:cs="Times New Roman"/>
          <w:i w:val="0"/>
          <w:noProof/>
          <w:szCs w:val="24"/>
        </w:rPr>
        <w:t xml:space="preserve"> atklāti balsojot: PAR - ___, PRET - ___, ATTURAS - ___, Madonas novada pašvaldības dome</w:t>
      </w:r>
      <w:r w:rsidR="00E43436" w:rsidRPr="00E43436">
        <w:rPr>
          <w:rFonts w:eastAsia="Calibri" w:cs="Times New Roman"/>
          <w:i w:val="0"/>
          <w:szCs w:val="24"/>
        </w:rPr>
        <w:t xml:space="preserve"> NOLEMJ:</w:t>
      </w:r>
    </w:p>
    <w:p w14:paraId="25F82EBF"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1.</w:t>
      </w:r>
      <w:r w:rsidRPr="000907C0">
        <w:rPr>
          <w:rFonts w:cs="Times New Roman"/>
          <w:i w:val="0"/>
          <w:iCs/>
          <w:noProof/>
          <w:szCs w:val="24"/>
        </w:rPr>
        <w:tab/>
        <w:t>Izdot Madonas novada pašvaldības saistošos noteikumus Nr.____ “Grozījumi Madonas novada pašvaldības 2021. gada 25. novembra saistošajos noteikumos Nr. 19 “Par sociālajiem pakalpojumiem Madonas novadā””.</w:t>
      </w:r>
    </w:p>
    <w:p w14:paraId="3D261C45"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2.</w:t>
      </w:r>
      <w:r w:rsidRPr="000907C0">
        <w:rPr>
          <w:rFonts w:cs="Times New Roman"/>
          <w:i w:val="0"/>
          <w:iCs/>
          <w:noProof/>
          <w:szCs w:val="24"/>
        </w:rPr>
        <w:tab/>
        <w:t>Uzdot Madonas novada Centrālās administrācijas Lietvedības nodaļai saistošos noteikumus Nr. “Grozījumi Madonas novada pašvaldības 2021. gada 25. novembra saistošajos noteikumos Nr. 19 “Par sociālajiem pakalpojumiem Madonas novadā”” un to paskaidrojuma rakstu trīs darba dienu laikā pēc to parakstīšanas elektroniski nosūtīt Viedās administrācijas un reģionālās attīstības ministrijai atzinuma sniegšanai.</w:t>
      </w:r>
    </w:p>
    <w:p w14:paraId="7A175675"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3.</w:t>
      </w:r>
      <w:r w:rsidRPr="000907C0">
        <w:rPr>
          <w:rFonts w:cs="Times New Roman"/>
          <w:i w:val="0"/>
          <w:iCs/>
          <w:noProof/>
          <w:szCs w:val="24"/>
        </w:rPr>
        <w:tab/>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6C5CCD13" w14:textId="77777777" w:rsidR="000907C0" w:rsidRPr="000907C0" w:rsidRDefault="000907C0" w:rsidP="00017106">
      <w:pPr>
        <w:spacing w:before="60" w:line="240" w:lineRule="auto"/>
        <w:jc w:val="both"/>
        <w:rPr>
          <w:rFonts w:cs="Times New Roman"/>
          <w:i w:val="0"/>
          <w:iCs/>
          <w:szCs w:val="24"/>
        </w:rPr>
      </w:pPr>
      <w:r w:rsidRPr="000907C0">
        <w:rPr>
          <w:rFonts w:cs="Times New Roman"/>
          <w:i w:val="0"/>
          <w:iCs/>
          <w:noProof/>
          <w:szCs w:val="24"/>
        </w:rPr>
        <w:t>4.</w:t>
      </w:r>
      <w:r w:rsidRPr="000907C0">
        <w:rPr>
          <w:rFonts w:cs="Times New Roman"/>
          <w:i w:val="0"/>
          <w:iCs/>
          <w:noProof/>
          <w:szCs w:val="24"/>
        </w:rPr>
        <w:tab/>
        <w:t>Kontroli par lēmuma izpildi uzdot veikt Madonas novada pašvaldības izpilddirektoram.</w:t>
      </w:r>
    </w:p>
    <w:p w14:paraId="5DC153BA" w14:textId="77777777" w:rsidR="00603DB7" w:rsidRPr="00603DB7" w:rsidRDefault="00603DB7" w:rsidP="00017106">
      <w:pPr>
        <w:spacing w:before="60" w:line="240" w:lineRule="auto"/>
        <w:jc w:val="both"/>
        <w:rPr>
          <w:rFonts w:cs="Times New Roman"/>
          <w:i w:val="0"/>
          <w:iCs/>
          <w:szCs w:val="24"/>
        </w:rPr>
      </w:pPr>
    </w:p>
    <w:p w14:paraId="4B1CD300" w14:textId="77777777" w:rsidR="001C7EED" w:rsidRPr="001C7EED" w:rsidRDefault="001C7EED" w:rsidP="00017106">
      <w:pPr>
        <w:spacing w:line="240" w:lineRule="auto"/>
        <w:jc w:val="both"/>
        <w:rPr>
          <w:rFonts w:cs="Times New Roman"/>
          <w:b/>
          <w:i w:val="0"/>
          <w:iCs/>
          <w:szCs w:val="24"/>
          <w:u w:val="single"/>
        </w:rPr>
      </w:pPr>
      <w:r w:rsidRPr="001C7EED">
        <w:rPr>
          <w:rFonts w:cs="Times New Roman"/>
          <w:b/>
          <w:i w:val="0"/>
          <w:iCs/>
          <w:noProof/>
          <w:szCs w:val="24"/>
          <w:u w:val="single"/>
        </w:rPr>
        <w:t>4</w:t>
      </w:r>
      <w:r w:rsidRPr="001C7EED">
        <w:rPr>
          <w:rFonts w:cs="Times New Roman"/>
          <w:b/>
          <w:i w:val="0"/>
          <w:iCs/>
          <w:szCs w:val="24"/>
          <w:u w:val="single"/>
        </w:rPr>
        <w:t xml:space="preserve">. </w:t>
      </w:r>
      <w:r w:rsidRPr="001C7EED">
        <w:rPr>
          <w:rFonts w:cs="Times New Roman"/>
          <w:b/>
          <w:i w:val="0"/>
          <w:iCs/>
          <w:noProof/>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2BD79393" w14:textId="77777777" w:rsidR="001C7EED" w:rsidRPr="00F536C2" w:rsidRDefault="001C7EED" w:rsidP="00017106">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Uģis Fjodorovs</w:t>
      </w:r>
    </w:p>
    <w:p w14:paraId="6D7EE1AF" w14:textId="77777777" w:rsidR="00B941CC" w:rsidRDefault="00B941CC" w:rsidP="00017106">
      <w:pPr>
        <w:spacing w:line="240" w:lineRule="auto"/>
        <w:jc w:val="both"/>
        <w:rPr>
          <w:rFonts w:eastAsia="Calibri" w:cs="Times New Roman"/>
          <w:i w:val="0"/>
          <w:iCs/>
          <w:szCs w:val="24"/>
        </w:rPr>
      </w:pPr>
    </w:p>
    <w:p w14:paraId="37A4D596" w14:textId="77777777" w:rsidR="00B941CC" w:rsidRPr="00785665" w:rsidRDefault="00B941CC" w:rsidP="00017106">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7E2AFC8D" w14:textId="7E03B0E7" w:rsidR="00B941CC" w:rsidRPr="004919CA" w:rsidRDefault="00DF4A6A" w:rsidP="004919C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sidR="001C7EED">
        <w:rPr>
          <w:rFonts w:cs="Times New Roman"/>
          <w:b/>
          <w:i w:val="0"/>
          <w:iCs/>
          <w:noProof/>
          <w:szCs w:val="24"/>
        </w:rPr>
        <w:t>5</w:t>
      </w:r>
      <w:r w:rsidRPr="00B67545">
        <w:rPr>
          <w:rFonts w:cs="Times New Roman"/>
          <w:b/>
          <w:i w:val="0"/>
          <w:iCs/>
          <w:noProof/>
          <w:szCs w:val="24"/>
        </w:rPr>
        <w:t xml:space="preserve"> balsīm "Par" (Aivis Masaļskis, Andris Sakne, Rūdolfs Preiss, Zigfrīds Gora</w:t>
      </w:r>
      <w:r>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5227BBA9" w14:textId="4062E06D" w:rsidR="00B941CC" w:rsidRDefault="00B941CC" w:rsidP="00017106">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 xml:space="preserve">uz </w:t>
      </w:r>
      <w:r w:rsidR="001C7EED">
        <w:rPr>
          <w:rFonts w:eastAsia="Calibri" w:cs="Times New Roman"/>
          <w:b/>
          <w:i w:val="0"/>
          <w:szCs w:val="24"/>
        </w:rPr>
        <w:t>Domes ārkārtas</w:t>
      </w:r>
      <w:r>
        <w:rPr>
          <w:rFonts w:eastAsia="Calibri" w:cs="Times New Roman"/>
          <w:b/>
          <w:i w:val="0"/>
          <w:szCs w:val="24"/>
        </w:rPr>
        <w:t xml:space="preserve"> sēdi.</w:t>
      </w:r>
    </w:p>
    <w:p w14:paraId="595727C5" w14:textId="77777777" w:rsidR="00B941CC" w:rsidRPr="00832897" w:rsidRDefault="00B941CC" w:rsidP="00017106">
      <w:pPr>
        <w:spacing w:line="240" w:lineRule="auto"/>
        <w:jc w:val="both"/>
        <w:rPr>
          <w:rFonts w:eastAsia="Calibri" w:cs="Times New Roman"/>
          <w:i w:val="0"/>
          <w:szCs w:val="24"/>
        </w:rPr>
      </w:pPr>
    </w:p>
    <w:p w14:paraId="7F9DA78D" w14:textId="77777777" w:rsidR="00B941CC" w:rsidRDefault="00B941CC" w:rsidP="00017106">
      <w:pPr>
        <w:spacing w:line="240" w:lineRule="auto"/>
        <w:jc w:val="both"/>
        <w:rPr>
          <w:rFonts w:eastAsia="Calibri" w:cs="Times New Roman"/>
          <w:b/>
          <w:i w:val="0"/>
          <w:szCs w:val="24"/>
          <w:u w:val="single"/>
        </w:rPr>
      </w:pPr>
      <w:r>
        <w:rPr>
          <w:rFonts w:eastAsia="Calibri" w:cs="Times New Roman"/>
          <w:i w:val="0"/>
          <w:szCs w:val="24"/>
        </w:rPr>
        <w:t>Lēmuma projekts:</w:t>
      </w:r>
    </w:p>
    <w:p w14:paraId="483C6BB0"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lastRenderedPageBreak/>
        <w:t>Pašvaldību likuma 10.panta pirmā daļa paredz, ka dome ir tiesīga izlemt ikvienu pašvaldības kompetences jautājumu, turklāt tikai domes kompetencē ir pieņemt lēmumus citos ārējos normatīvajos aktos paredzētajos gadījumos.</w:t>
      </w:r>
    </w:p>
    <w:p w14:paraId="50FC25F7"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Likuma “Par valsts budžetu 2025. gadam un budžeta ietvaru 2025., 2026. un 2027. gadam” (turpmāk – Likums) 80.pantā noteikts, ka gadījumā, kad, aprēķinot 2025. gada valsts un pašvaldību institūciju amatpersonu (darbinieku) bāzes mēnešalgu iegūst skaitli, kas ir lielāks par 2,6, kārtējā gada attiecīgo bāzes mēnešalgu indeksē ar skaitli 2,6, bet Noteikumu 81.pantā noteikts, ka 2025. gadā valsts un pašvaldību institūcijās netiek palielināts kopējais no valsts pamatbudžeta finansēto amata vietu skaits, izņemot gadījumus, kad ir pieņemts atsevišķs pašvaldības domes vai Ministru kabineta lēmums.</w:t>
      </w:r>
    </w:p>
    <w:p w14:paraId="74494533"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Lai ievērotu Likumā noteikto un nodrošinātu konkurētspējīgāku atalgojumu Madonas novada pašvaldībā, salīdzinot ar nodarbinātajiem privātajā sektorā līdzīgos amatos, kā arī lai veicinātu pašvaldības amata vienībām noteikto mēnešalgu likmju tuvināšanu attiecīgās mēnešalgu grupas skalas intervāla viduspunktam, ir nepieciešams pieņemt domes lēmumu par  papildus finansējuma piešķiršanu pašvaldības darbinieku atlīdzības budžetam. Ir sagatavots Centrālās administrācijas Finanšu nodaļas priekšlikums par atlīdzības budžeta palielinājumu, aprēķinā iekļaujot atlīdzības budžeta palielinājumu 36 euro papildus aprēķinot VSAOI darba devēja daļu, 25% no mēneša algas atvaļinājuma pabalstiem, 2% aizvietošanām, kompensācijām un pabalstiem)  par pilnu slodzi uz 1 amata vienību, kam saskaņā ar  Madonas novada pašvaldības domes 27.12.2024. lēmumu Nr.770 “Par grozījumiem Madonas novada pašvaldības domes 24.01.2023. lēmumā Nr. 6 “Par Madonas novada pašvaldības iestāžu amata vienību sarakstu apstiprināšanu” netika palielināta mēnešalgas likme.</w:t>
      </w:r>
    </w:p>
    <w:p w14:paraId="7205CC07" w14:textId="1888938B" w:rsidR="007A5AD3" w:rsidRPr="00E43436" w:rsidRDefault="001C7EED" w:rsidP="00E43436">
      <w:pPr>
        <w:spacing w:line="240" w:lineRule="auto"/>
        <w:jc w:val="both"/>
        <w:rPr>
          <w:rFonts w:eastAsia="Calibri" w:cs="Times New Roman"/>
          <w:i w:val="0"/>
          <w:szCs w:val="24"/>
        </w:rPr>
      </w:pPr>
      <w:r w:rsidRPr="001C7EED">
        <w:rPr>
          <w:rFonts w:cs="Times New Roman"/>
          <w:i w:val="0"/>
          <w:iCs/>
          <w:noProof/>
          <w:szCs w:val="24"/>
        </w:rPr>
        <w:t>Saskaņā ar likuma “Par valsts budžetu 2025. gadam un budžeta ietvaru 2025., 2026. un 2027. gadam” 80. un 81.pantu, pamatojoties uz Pašvaldību likuma 10. panta pirmās daļas 21.punktu,</w:t>
      </w:r>
      <w:r>
        <w:rPr>
          <w:rFonts w:cs="Times New Roman"/>
          <w:noProof/>
          <w:szCs w:val="24"/>
        </w:rPr>
        <w:t xml:space="preserve"> </w:t>
      </w:r>
      <w:r w:rsidR="00E43436" w:rsidRPr="00E43436">
        <w:rPr>
          <w:rFonts w:eastAsia="Calibri" w:cs="Times New Roman"/>
          <w:i w:val="0"/>
          <w:noProof/>
          <w:szCs w:val="24"/>
        </w:rPr>
        <w:t>atklāti balsojot: PAR - ___, PRET - ___, ATTURAS - ___, Madonas novada pašvaldības dome</w:t>
      </w:r>
      <w:r w:rsidR="00E43436" w:rsidRPr="00E43436">
        <w:rPr>
          <w:rFonts w:eastAsia="Calibri" w:cs="Times New Roman"/>
          <w:i w:val="0"/>
          <w:szCs w:val="24"/>
        </w:rPr>
        <w:t xml:space="preserve"> NOLEMJ:</w:t>
      </w:r>
    </w:p>
    <w:p w14:paraId="2B3D487C"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1.</w:t>
      </w:r>
      <w:r w:rsidRPr="001C7EED">
        <w:rPr>
          <w:rFonts w:cs="Times New Roman"/>
          <w:i w:val="0"/>
          <w:iCs/>
          <w:noProof/>
          <w:szCs w:val="24"/>
        </w:rPr>
        <w:tab/>
        <w:t xml:space="preserve">Piešķirt finansējumu Madonas novada pašvaldības budžeta pozīcijai – Atlīdzība (EKK 1000 sadalot pa attiecīgiem apakškodiem) EUR 323 205,00 apmērā no 2025.gada Madonas novada pašvaldības budžeta nesadalītajiem līdzekļiem, finansējumu sadalot pašvaldības iestāžu darbinieku atlīdzības budžetiem saskaņā ar pielikumu. </w:t>
      </w:r>
    </w:p>
    <w:p w14:paraId="69128307"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2.</w:t>
      </w:r>
      <w:r w:rsidRPr="001C7EED">
        <w:rPr>
          <w:rFonts w:cs="Times New Roman"/>
          <w:i w:val="0"/>
          <w:iCs/>
          <w:noProof/>
          <w:szCs w:val="24"/>
        </w:rPr>
        <w:tab/>
        <w:t>Uzdot pašvaldības iestāžu vadītājiem, ņemot vērā lēmuma 1.punktā noteiktā finansējuma apmēru, iesniegt pašvaldības izpilddirektoram priekšlikumu par pašvaldības iestādes amata vienību mēnešalgu likmju grozījumiem, nepārsniedzot amata vienībām noteikto attiecīgās mēnešalgu grupas skalas intervāla viduspunktu saskaņā ar Valsts un pašvaldību institūciju amatpersonu un darbinieku atlīdzības likuma 3.pielikumu.</w:t>
      </w:r>
    </w:p>
    <w:p w14:paraId="06399669"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3.</w:t>
      </w:r>
      <w:r w:rsidRPr="001C7EED">
        <w:rPr>
          <w:rFonts w:cs="Times New Roman"/>
          <w:i w:val="0"/>
          <w:iCs/>
          <w:noProof/>
          <w:szCs w:val="24"/>
        </w:rPr>
        <w:tab/>
        <w:t>Noteikt, ka šajā lēmumā noteiktie mēnešalgu likmju grozījumi nav attiecināmi uz Madonas novada un Varakļānu novada pašvaldības policijas, Madonas novada un Varakļānu novada bāriņtiesas un Madonas novada pašvaldības izglītības iestāžu pedagogu amata vienībām, kā arī kultūras, tautas, saieta namu vadītājiem, amatiermākslas kolektīvu vadītājiem.</w:t>
      </w:r>
    </w:p>
    <w:p w14:paraId="6A4BFF14"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4.</w:t>
      </w:r>
      <w:r w:rsidRPr="001C7EED">
        <w:rPr>
          <w:rFonts w:cs="Times New Roman"/>
          <w:i w:val="0"/>
          <w:iCs/>
          <w:noProof/>
          <w:szCs w:val="24"/>
        </w:rPr>
        <w:tab/>
        <w:t>Uzdot pašvaldības izpilddirektoram:</w:t>
      </w:r>
    </w:p>
    <w:p w14:paraId="0085804E"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4.1.</w:t>
      </w:r>
      <w:r w:rsidRPr="001C7EED">
        <w:rPr>
          <w:rFonts w:cs="Times New Roman"/>
          <w:i w:val="0"/>
          <w:iCs/>
          <w:noProof/>
          <w:szCs w:val="24"/>
        </w:rPr>
        <w:tab/>
        <w:t xml:space="preserve">Noteikt ar rīkojumu kārtību, kādā pašvaldības iestāžu vadītāji izstrādā un iesniedz lēmuma 2.punktā noteikto priekšlikumu; </w:t>
      </w:r>
    </w:p>
    <w:p w14:paraId="1C97E23E"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4.2.</w:t>
      </w:r>
      <w:r w:rsidRPr="001C7EED">
        <w:rPr>
          <w:rFonts w:cs="Times New Roman"/>
          <w:i w:val="0"/>
          <w:iCs/>
          <w:noProof/>
          <w:szCs w:val="24"/>
        </w:rPr>
        <w:tab/>
        <w:t>uzdot ar rīkojumu apstiprināt pašvaldības iestāžu vadītāju iesniegtos amata vienību mēnešalgu likmju grozījumus un organizēt grozījumu iekļaušanu Madonas novada pašvaldības iestāžu amata vienību sarakstu, kas apstiprināti ar Madonas novada pašvaldības domes 24.01.2023. lēmumu Nr. 6 “Par Madonas novada pašvaldības iestāžu amata vienību sarakstu apstiprināšanu”, konsolidētajā versijā.</w:t>
      </w:r>
    </w:p>
    <w:p w14:paraId="09CF16F4"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5.</w:t>
      </w:r>
      <w:r w:rsidRPr="001C7EED">
        <w:rPr>
          <w:rFonts w:cs="Times New Roman"/>
          <w:i w:val="0"/>
          <w:iCs/>
          <w:noProof/>
          <w:szCs w:val="24"/>
        </w:rPr>
        <w:tab/>
        <w:t>Noteikt, ka ar lēmuma 4.2.punktā noteikto izpilddirektora rīkojumu apstiprinātie amata vienību mēnešalgu likmju grozījumi ir piemērojami ar 2025.gada 1.februāri.</w:t>
      </w:r>
    </w:p>
    <w:p w14:paraId="68B056FB"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lastRenderedPageBreak/>
        <w:t>6.</w:t>
      </w:r>
      <w:r w:rsidRPr="001C7EED">
        <w:rPr>
          <w:rFonts w:cs="Times New Roman"/>
          <w:i w:val="0"/>
          <w:iCs/>
          <w:noProof/>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005D68D"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7.</w:t>
      </w:r>
      <w:r w:rsidRPr="001C7EED">
        <w:rPr>
          <w:rFonts w:cs="Times New Roman"/>
          <w:i w:val="0"/>
          <w:iCs/>
          <w:noProof/>
          <w:szCs w:val="24"/>
        </w:rPr>
        <w:tab/>
        <w:t>Uzdot Madonas novada Centrālās administrācijas Finanšu nodaļai, veicot ar darbinieku atlīdzību saistītos aprēķinus un maksājumus, ņemt vērā šajā lēmumā noteiktos grozījumus amata vienību sarakstos.</w:t>
      </w:r>
    </w:p>
    <w:p w14:paraId="0B04CF05" w14:textId="77777777" w:rsidR="001C7EED" w:rsidRPr="001C7EED" w:rsidRDefault="001C7EED" w:rsidP="00017106">
      <w:pPr>
        <w:spacing w:before="60" w:line="240" w:lineRule="auto"/>
        <w:jc w:val="both"/>
        <w:rPr>
          <w:rFonts w:cs="Times New Roman"/>
          <w:i w:val="0"/>
          <w:iCs/>
          <w:szCs w:val="24"/>
        </w:rPr>
      </w:pPr>
      <w:r w:rsidRPr="001C7EED">
        <w:rPr>
          <w:rFonts w:cs="Times New Roman"/>
          <w:i w:val="0"/>
          <w:iCs/>
          <w:noProof/>
          <w:szCs w:val="24"/>
        </w:rPr>
        <w:t>8.</w:t>
      </w:r>
      <w:r w:rsidRPr="001C7EED">
        <w:rPr>
          <w:rFonts w:cs="Times New Roman"/>
          <w:i w:val="0"/>
          <w:iCs/>
          <w:noProof/>
          <w:szCs w:val="24"/>
        </w:rPr>
        <w:tab/>
        <w:t>Uzdot Madonas novada Centrālās administrācijas Lietvedības nodaļai nosūtīt konsolidētos amata vienību sarakstus Madonas novada pašvaldības Centrālās administrācijas nodaļu vadītājiem, Madonas novada pašvaldības apvienību/ pagasta pārvalžu vadītājiem un Madonas novada pašvaldības iestāžu vadītājiem.</w:t>
      </w:r>
    </w:p>
    <w:p w14:paraId="2F424AA7" w14:textId="77777777" w:rsidR="004F2416" w:rsidRDefault="004F2416" w:rsidP="00017106">
      <w:pPr>
        <w:spacing w:before="60" w:line="240" w:lineRule="auto"/>
        <w:jc w:val="both"/>
        <w:rPr>
          <w:rFonts w:cs="Times New Roman"/>
          <w:i w:val="0"/>
          <w:iCs/>
          <w:noProof/>
          <w:szCs w:val="24"/>
        </w:rPr>
      </w:pPr>
    </w:p>
    <w:p w14:paraId="4B1FFB59" w14:textId="77777777" w:rsidR="001C7EED" w:rsidRPr="001C7EED" w:rsidRDefault="004F2416" w:rsidP="00017106">
      <w:pPr>
        <w:spacing w:line="240" w:lineRule="auto"/>
        <w:jc w:val="both"/>
        <w:rPr>
          <w:rFonts w:cs="Times New Roman"/>
          <w:b/>
          <w:i w:val="0"/>
          <w:iCs/>
          <w:szCs w:val="24"/>
          <w:u w:val="single"/>
        </w:rPr>
      </w:pPr>
      <w:r w:rsidRPr="001C7EED">
        <w:rPr>
          <w:rFonts w:cs="Times New Roman"/>
          <w:b/>
          <w:i w:val="0"/>
          <w:iCs/>
          <w:noProof/>
          <w:szCs w:val="24"/>
          <w:u w:val="single"/>
        </w:rPr>
        <w:t>5</w:t>
      </w:r>
      <w:r w:rsidRPr="001C7EED">
        <w:rPr>
          <w:rFonts w:cs="Times New Roman"/>
          <w:b/>
          <w:i w:val="0"/>
          <w:iCs/>
          <w:szCs w:val="24"/>
          <w:u w:val="single"/>
        </w:rPr>
        <w:t xml:space="preserve">. </w:t>
      </w:r>
      <w:r w:rsidRPr="001C7EED">
        <w:rPr>
          <w:rFonts w:cs="Times New Roman"/>
          <w:b/>
          <w:i w:val="0"/>
          <w:iCs/>
          <w:noProof/>
          <w:szCs w:val="24"/>
          <w:u w:val="single"/>
        </w:rPr>
        <w:t xml:space="preserve">Informatīvais jautājums: </w:t>
      </w:r>
      <w:r w:rsidR="001C7EED" w:rsidRPr="001C7EED">
        <w:rPr>
          <w:rFonts w:cs="Times New Roman"/>
          <w:b/>
          <w:i w:val="0"/>
          <w:iCs/>
          <w:noProof/>
          <w:szCs w:val="24"/>
          <w:u w:val="single"/>
        </w:rPr>
        <w:t>Par braukšanas atvieglojumiem</w:t>
      </w:r>
    </w:p>
    <w:p w14:paraId="388F535A" w14:textId="6D7D83C0" w:rsidR="00F02A2F" w:rsidRPr="00F02A2F" w:rsidRDefault="001C7EED" w:rsidP="00017106">
      <w:pPr>
        <w:spacing w:before="60" w:line="240" w:lineRule="auto"/>
        <w:jc w:val="both"/>
        <w:rPr>
          <w:rFonts w:cs="Times New Roman"/>
          <w:noProof/>
          <w:szCs w:val="24"/>
        </w:rPr>
      </w:pPr>
      <w:r w:rsidRPr="00F536C2">
        <w:rPr>
          <w:rFonts w:cs="Times New Roman"/>
          <w:szCs w:val="24"/>
        </w:rPr>
        <w:t xml:space="preserve">ZIŅO: </w:t>
      </w:r>
      <w:r w:rsidRPr="00F536C2">
        <w:rPr>
          <w:rFonts w:cs="Times New Roman"/>
          <w:noProof/>
          <w:szCs w:val="24"/>
        </w:rPr>
        <w:t>Ilze Fārneste</w:t>
      </w:r>
    </w:p>
    <w:p w14:paraId="5A466295" w14:textId="020F047A" w:rsidR="00F02A2F" w:rsidRPr="009857E8" w:rsidRDefault="00F02A2F" w:rsidP="00F02A2F">
      <w:pPr>
        <w:jc w:val="both"/>
        <w:rPr>
          <w:rFonts w:cs="Times New Roman"/>
          <w:i w:val="0"/>
          <w:iCs/>
          <w:szCs w:val="24"/>
        </w:rPr>
      </w:pPr>
      <w:r>
        <w:rPr>
          <w:rFonts w:cs="Times New Roman"/>
          <w:i w:val="0"/>
          <w:iCs/>
          <w:szCs w:val="24"/>
        </w:rPr>
        <w:t>I.</w:t>
      </w:r>
      <w:r>
        <w:t> </w:t>
      </w:r>
      <w:r>
        <w:rPr>
          <w:rFonts w:cs="Times New Roman"/>
          <w:i w:val="0"/>
          <w:iCs/>
          <w:szCs w:val="24"/>
        </w:rPr>
        <w:t>Fārneste informē komiteju, ka no 1.</w:t>
      </w:r>
      <w:r>
        <w:rPr>
          <w:rFonts w:cs="Times New Roman"/>
          <w:i w:val="0"/>
          <w:iCs/>
          <w:szCs w:val="24"/>
        </w:rPr>
        <w:t> </w:t>
      </w:r>
      <w:r>
        <w:rPr>
          <w:rFonts w:cs="Times New Roman"/>
          <w:i w:val="0"/>
          <w:iCs/>
          <w:szCs w:val="24"/>
        </w:rPr>
        <w:t>februāra no senioriem tiek pieņemti iesniegumi braukšanas maksas atvieglojumu saņemšanai sabiedriskajā transportā un 2 nedēļu laikā ir izgatavotas 665 kartes. Sociālais dienests ir iegādājies vēl vienu laminēšanas iekārtu. Iedzīvotāji no pagastiem kartes varēs saņemt pie pagastu sociālajiem darbiniekiem.</w:t>
      </w:r>
    </w:p>
    <w:p w14:paraId="34096E86" w14:textId="77777777" w:rsidR="001C7EED" w:rsidRDefault="001C7EED" w:rsidP="00017106">
      <w:pPr>
        <w:spacing w:line="240" w:lineRule="auto"/>
        <w:jc w:val="both"/>
        <w:rPr>
          <w:rFonts w:cs="Times New Roman"/>
          <w:i w:val="0"/>
          <w:iCs/>
          <w:szCs w:val="24"/>
        </w:rPr>
      </w:pPr>
    </w:p>
    <w:p w14:paraId="39BE59E2" w14:textId="77777777" w:rsidR="001C7EED" w:rsidRPr="009857E8" w:rsidRDefault="001C7EED" w:rsidP="00017106">
      <w:pPr>
        <w:spacing w:line="240" w:lineRule="auto"/>
        <w:jc w:val="both"/>
        <w:rPr>
          <w:rFonts w:cs="Times New Roman"/>
          <w:i w:val="0"/>
          <w:iCs/>
          <w:szCs w:val="24"/>
        </w:rPr>
      </w:pPr>
    </w:p>
    <w:p w14:paraId="49E77BFA" w14:textId="77777777" w:rsidR="001C7EED" w:rsidRDefault="001C7EED" w:rsidP="00E43436">
      <w:pPr>
        <w:spacing w:before="60" w:line="240" w:lineRule="auto"/>
        <w:jc w:val="both"/>
        <w:rPr>
          <w:rFonts w:eastAsia="Calibri" w:cs="Times New Roman"/>
          <w:b/>
          <w:i w:val="0"/>
          <w:szCs w:val="24"/>
          <w:u w:val="single"/>
        </w:rPr>
      </w:pPr>
    </w:p>
    <w:p w14:paraId="5424224A" w14:textId="77777777" w:rsidR="00960C80" w:rsidRPr="00DA5F1F" w:rsidRDefault="00960C80" w:rsidP="00017106">
      <w:pPr>
        <w:spacing w:before="60"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017106">
      <w:pPr>
        <w:spacing w:line="240" w:lineRule="auto"/>
        <w:jc w:val="both"/>
        <w:rPr>
          <w:rFonts w:cs="Times New Roman"/>
          <w:i w:val="0"/>
          <w:szCs w:val="24"/>
        </w:rPr>
      </w:pPr>
    </w:p>
    <w:p w14:paraId="1A8EFCEB" w14:textId="58BAE32A" w:rsidR="00D90139" w:rsidRPr="00444F87" w:rsidRDefault="00D90139" w:rsidP="00017106">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7A5AD3">
        <w:rPr>
          <w:rFonts w:cs="Times New Roman"/>
          <w:i w:val="0"/>
          <w:noProof/>
          <w:szCs w:val="24"/>
        </w:rPr>
        <w:t>15:</w:t>
      </w:r>
      <w:r w:rsidR="001C7EED">
        <w:rPr>
          <w:rFonts w:cs="Times New Roman"/>
          <w:i w:val="0"/>
          <w:noProof/>
          <w:szCs w:val="24"/>
        </w:rPr>
        <w:t>10</w:t>
      </w:r>
      <w:r w:rsidR="004F2416">
        <w:rPr>
          <w:rFonts w:cs="Times New Roman"/>
          <w:i w:val="0"/>
          <w:noProof/>
          <w:szCs w:val="24"/>
        </w:rPr>
        <w:t>.</w:t>
      </w:r>
    </w:p>
    <w:p w14:paraId="7A8982AF" w14:textId="77777777" w:rsidR="00426382" w:rsidRDefault="00426382" w:rsidP="00017106">
      <w:pPr>
        <w:spacing w:line="240" w:lineRule="auto"/>
        <w:jc w:val="both"/>
        <w:rPr>
          <w:rFonts w:eastAsia="Calibri" w:cs="Times New Roman"/>
          <w:i w:val="0"/>
          <w:szCs w:val="24"/>
        </w:rPr>
      </w:pPr>
    </w:p>
    <w:p w14:paraId="08676013" w14:textId="77777777" w:rsidR="00426382" w:rsidRDefault="00426382" w:rsidP="00017106">
      <w:pPr>
        <w:spacing w:line="240" w:lineRule="auto"/>
        <w:jc w:val="both"/>
        <w:rPr>
          <w:rFonts w:eastAsia="Calibri" w:cs="Times New Roman"/>
          <w:i w:val="0"/>
          <w:szCs w:val="24"/>
        </w:rPr>
      </w:pPr>
    </w:p>
    <w:p w14:paraId="00DD6CFB" w14:textId="77777777" w:rsidR="00C302C3" w:rsidRDefault="00C302C3" w:rsidP="00017106">
      <w:pPr>
        <w:spacing w:line="240" w:lineRule="auto"/>
        <w:jc w:val="both"/>
        <w:rPr>
          <w:rFonts w:eastAsia="Calibri" w:cs="Times New Roman"/>
          <w:i w:val="0"/>
          <w:szCs w:val="24"/>
        </w:rPr>
      </w:pPr>
    </w:p>
    <w:p w14:paraId="49AA95E0" w14:textId="4A910A8C" w:rsidR="00EC7214" w:rsidRPr="00EC7214" w:rsidRDefault="00683AD5" w:rsidP="00017106">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Pr>
          <w:rFonts w:eastAsia="Calibri" w:cs="Times New Roman"/>
          <w:i w:val="0"/>
          <w:szCs w:val="24"/>
        </w:rPr>
        <w:t>A.</w:t>
      </w:r>
      <w:r w:rsidR="00E43436">
        <w:rPr>
          <w:rFonts w:eastAsia="Calibri" w:cs="Times New Roman"/>
          <w:i w:val="0"/>
          <w:szCs w:val="24"/>
        </w:rPr>
        <w:t> </w:t>
      </w:r>
      <w:r w:rsidR="00EC7214" w:rsidRPr="00EC7214">
        <w:rPr>
          <w:rFonts w:eastAsia="Calibri" w:cs="Times New Roman"/>
          <w:i w:val="0"/>
          <w:szCs w:val="24"/>
        </w:rPr>
        <w:t xml:space="preserve">Sakne </w:t>
      </w:r>
    </w:p>
    <w:p w14:paraId="30449129" w14:textId="77777777" w:rsidR="00EC7214" w:rsidRPr="00EC7214" w:rsidRDefault="00EC7214" w:rsidP="00017106">
      <w:pPr>
        <w:spacing w:line="240" w:lineRule="auto"/>
        <w:jc w:val="both"/>
        <w:rPr>
          <w:rFonts w:eastAsia="Calibri" w:cs="Times New Roman"/>
          <w:i w:val="0"/>
          <w:szCs w:val="24"/>
        </w:rPr>
      </w:pPr>
    </w:p>
    <w:p w14:paraId="5181AE95" w14:textId="394E688A" w:rsidR="00EC7214" w:rsidRPr="00EC7214" w:rsidRDefault="00EC7214" w:rsidP="00017106">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524ED9">
        <w:rPr>
          <w:rFonts w:eastAsia="Calibri" w:cs="Times New Roman"/>
          <w:i w:val="0"/>
          <w:szCs w:val="24"/>
        </w:rPr>
        <w:t>B.</w:t>
      </w:r>
      <w:r w:rsidR="00E43436">
        <w:rPr>
          <w:rFonts w:eastAsia="Calibri" w:cs="Times New Roman"/>
          <w:i w:val="0"/>
          <w:szCs w:val="24"/>
        </w:rPr>
        <w:t> </w:t>
      </w:r>
      <w:r w:rsidR="00524ED9">
        <w:rPr>
          <w:rFonts w:eastAsia="Calibri" w:cs="Times New Roman"/>
          <w:i w:val="0"/>
          <w:szCs w:val="24"/>
        </w:rPr>
        <w:t>Bajāre</w:t>
      </w:r>
    </w:p>
    <w:p w14:paraId="7713580D" w14:textId="77777777" w:rsidR="00600CF6" w:rsidRPr="00461F80" w:rsidRDefault="00600CF6" w:rsidP="00017106">
      <w:pPr>
        <w:spacing w:line="240" w:lineRule="auto"/>
        <w:jc w:val="both"/>
        <w:rPr>
          <w:rFonts w:eastAsia="Calibri" w:cs="Times New Roman"/>
          <w:i w:val="0"/>
          <w:szCs w:val="24"/>
        </w:rPr>
      </w:pPr>
    </w:p>
    <w:sectPr w:rsidR="00600CF6" w:rsidRPr="00461F80" w:rsidSect="000171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17106"/>
    <w:rsid w:val="00021E42"/>
    <w:rsid w:val="0002227F"/>
    <w:rsid w:val="00073BD2"/>
    <w:rsid w:val="00076B43"/>
    <w:rsid w:val="000907C0"/>
    <w:rsid w:val="000B4A40"/>
    <w:rsid w:val="000C73A6"/>
    <w:rsid w:val="000F57D4"/>
    <w:rsid w:val="000F65E3"/>
    <w:rsid w:val="001022E8"/>
    <w:rsid w:val="001267BD"/>
    <w:rsid w:val="00127573"/>
    <w:rsid w:val="00132282"/>
    <w:rsid w:val="001356CE"/>
    <w:rsid w:val="00151BCE"/>
    <w:rsid w:val="0015336B"/>
    <w:rsid w:val="00161420"/>
    <w:rsid w:val="0018139C"/>
    <w:rsid w:val="001A5042"/>
    <w:rsid w:val="001A74F2"/>
    <w:rsid w:val="001C7EED"/>
    <w:rsid w:val="001E0D8C"/>
    <w:rsid w:val="001F3E75"/>
    <w:rsid w:val="00202D4B"/>
    <w:rsid w:val="00210836"/>
    <w:rsid w:val="00215D15"/>
    <w:rsid w:val="002229B1"/>
    <w:rsid w:val="00241C0B"/>
    <w:rsid w:val="00243131"/>
    <w:rsid w:val="00255C75"/>
    <w:rsid w:val="00267823"/>
    <w:rsid w:val="00293A48"/>
    <w:rsid w:val="002A4834"/>
    <w:rsid w:val="002F3688"/>
    <w:rsid w:val="002F50C5"/>
    <w:rsid w:val="002F59B7"/>
    <w:rsid w:val="00341EB6"/>
    <w:rsid w:val="00363170"/>
    <w:rsid w:val="003B250E"/>
    <w:rsid w:val="003F3C97"/>
    <w:rsid w:val="003F57AA"/>
    <w:rsid w:val="00417EFF"/>
    <w:rsid w:val="0042377E"/>
    <w:rsid w:val="00426382"/>
    <w:rsid w:val="00444F87"/>
    <w:rsid w:val="00453FA8"/>
    <w:rsid w:val="00461CC4"/>
    <w:rsid w:val="00461F80"/>
    <w:rsid w:val="004919CA"/>
    <w:rsid w:val="004B019C"/>
    <w:rsid w:val="004D3032"/>
    <w:rsid w:val="004D399C"/>
    <w:rsid w:val="004E6EE5"/>
    <w:rsid w:val="004F2416"/>
    <w:rsid w:val="004F3F17"/>
    <w:rsid w:val="005021DF"/>
    <w:rsid w:val="00505981"/>
    <w:rsid w:val="005103D5"/>
    <w:rsid w:val="005175C7"/>
    <w:rsid w:val="00524ED9"/>
    <w:rsid w:val="0052688B"/>
    <w:rsid w:val="00540059"/>
    <w:rsid w:val="00543034"/>
    <w:rsid w:val="00545204"/>
    <w:rsid w:val="00545FAA"/>
    <w:rsid w:val="00562CFA"/>
    <w:rsid w:val="00570068"/>
    <w:rsid w:val="005A5786"/>
    <w:rsid w:val="005B18D6"/>
    <w:rsid w:val="005C71E6"/>
    <w:rsid w:val="00600CF6"/>
    <w:rsid w:val="00603DB7"/>
    <w:rsid w:val="006121DA"/>
    <w:rsid w:val="006249FF"/>
    <w:rsid w:val="00625E6E"/>
    <w:rsid w:val="00630558"/>
    <w:rsid w:val="00647C42"/>
    <w:rsid w:val="0065195A"/>
    <w:rsid w:val="00662F48"/>
    <w:rsid w:val="00665BAC"/>
    <w:rsid w:val="00667E15"/>
    <w:rsid w:val="0067033D"/>
    <w:rsid w:val="00682419"/>
    <w:rsid w:val="00683AD5"/>
    <w:rsid w:val="006A4CB5"/>
    <w:rsid w:val="006B4516"/>
    <w:rsid w:val="0071254D"/>
    <w:rsid w:val="00716BCE"/>
    <w:rsid w:val="00723C8C"/>
    <w:rsid w:val="00724B3A"/>
    <w:rsid w:val="0073328B"/>
    <w:rsid w:val="00752BBD"/>
    <w:rsid w:val="00785665"/>
    <w:rsid w:val="007A5AD3"/>
    <w:rsid w:val="007B5344"/>
    <w:rsid w:val="007C7E18"/>
    <w:rsid w:val="007D1C46"/>
    <w:rsid w:val="007D47FA"/>
    <w:rsid w:val="007E0EE3"/>
    <w:rsid w:val="00823337"/>
    <w:rsid w:val="00832897"/>
    <w:rsid w:val="00851C61"/>
    <w:rsid w:val="008B13B0"/>
    <w:rsid w:val="008C15BA"/>
    <w:rsid w:val="008E052A"/>
    <w:rsid w:val="008F23A2"/>
    <w:rsid w:val="008F54AD"/>
    <w:rsid w:val="00924D62"/>
    <w:rsid w:val="00932A01"/>
    <w:rsid w:val="00937907"/>
    <w:rsid w:val="009460C8"/>
    <w:rsid w:val="00960C80"/>
    <w:rsid w:val="00961FEE"/>
    <w:rsid w:val="009669A0"/>
    <w:rsid w:val="009806F3"/>
    <w:rsid w:val="009857E8"/>
    <w:rsid w:val="009B6F2A"/>
    <w:rsid w:val="009D4D7B"/>
    <w:rsid w:val="00A176C6"/>
    <w:rsid w:val="00A53905"/>
    <w:rsid w:val="00A610FE"/>
    <w:rsid w:val="00A74450"/>
    <w:rsid w:val="00A82872"/>
    <w:rsid w:val="00A85FAB"/>
    <w:rsid w:val="00A95FE1"/>
    <w:rsid w:val="00AB5FF0"/>
    <w:rsid w:val="00AC63D8"/>
    <w:rsid w:val="00AE02B7"/>
    <w:rsid w:val="00B074A6"/>
    <w:rsid w:val="00B30713"/>
    <w:rsid w:val="00B45D44"/>
    <w:rsid w:val="00B540D5"/>
    <w:rsid w:val="00B61050"/>
    <w:rsid w:val="00B64992"/>
    <w:rsid w:val="00B67545"/>
    <w:rsid w:val="00B93FB1"/>
    <w:rsid w:val="00B941CC"/>
    <w:rsid w:val="00BA7E3A"/>
    <w:rsid w:val="00BC66C0"/>
    <w:rsid w:val="00BD3BEF"/>
    <w:rsid w:val="00BF5E26"/>
    <w:rsid w:val="00C02A67"/>
    <w:rsid w:val="00C14C87"/>
    <w:rsid w:val="00C17C41"/>
    <w:rsid w:val="00C205B4"/>
    <w:rsid w:val="00C2179B"/>
    <w:rsid w:val="00C302C3"/>
    <w:rsid w:val="00C52A7D"/>
    <w:rsid w:val="00C56499"/>
    <w:rsid w:val="00C57ABE"/>
    <w:rsid w:val="00C86B77"/>
    <w:rsid w:val="00C901B0"/>
    <w:rsid w:val="00CD0EC0"/>
    <w:rsid w:val="00CE6BDF"/>
    <w:rsid w:val="00D21123"/>
    <w:rsid w:val="00D264F0"/>
    <w:rsid w:val="00D41DD6"/>
    <w:rsid w:val="00D420C9"/>
    <w:rsid w:val="00D44FA5"/>
    <w:rsid w:val="00D60A5D"/>
    <w:rsid w:val="00D743D9"/>
    <w:rsid w:val="00D81128"/>
    <w:rsid w:val="00D817EA"/>
    <w:rsid w:val="00D86EBD"/>
    <w:rsid w:val="00D90139"/>
    <w:rsid w:val="00D908CA"/>
    <w:rsid w:val="00DA5F1F"/>
    <w:rsid w:val="00DB01A5"/>
    <w:rsid w:val="00DB1C05"/>
    <w:rsid w:val="00DB4643"/>
    <w:rsid w:val="00DC2394"/>
    <w:rsid w:val="00DC4228"/>
    <w:rsid w:val="00DF4A6A"/>
    <w:rsid w:val="00DF5A9F"/>
    <w:rsid w:val="00E07B4F"/>
    <w:rsid w:val="00E43436"/>
    <w:rsid w:val="00E471EA"/>
    <w:rsid w:val="00E60374"/>
    <w:rsid w:val="00E70F02"/>
    <w:rsid w:val="00E74A98"/>
    <w:rsid w:val="00E803D4"/>
    <w:rsid w:val="00E93B0D"/>
    <w:rsid w:val="00EA3D77"/>
    <w:rsid w:val="00EC46AC"/>
    <w:rsid w:val="00EC7214"/>
    <w:rsid w:val="00ED73D9"/>
    <w:rsid w:val="00EE357F"/>
    <w:rsid w:val="00EF19F2"/>
    <w:rsid w:val="00EF7E40"/>
    <w:rsid w:val="00F02A2F"/>
    <w:rsid w:val="00F03421"/>
    <w:rsid w:val="00F3082D"/>
    <w:rsid w:val="00F4162A"/>
    <w:rsid w:val="00F442C2"/>
    <w:rsid w:val="00F5288A"/>
    <w:rsid w:val="00F61911"/>
    <w:rsid w:val="00F674DD"/>
    <w:rsid w:val="00FB08AC"/>
    <w:rsid w:val="00FB378E"/>
    <w:rsid w:val="00FB5305"/>
    <w:rsid w:val="00FE3DB6"/>
    <w:rsid w:val="00FE78E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13119</Words>
  <Characters>7478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4</cp:revision>
  <cp:lastPrinted>2024-11-25T13:25:00Z</cp:lastPrinted>
  <dcterms:created xsi:type="dcterms:W3CDTF">2025-02-13T09:22:00Z</dcterms:created>
  <dcterms:modified xsi:type="dcterms:W3CDTF">2025-02-13T09:50:00Z</dcterms:modified>
</cp:coreProperties>
</file>