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4766F" w14:textId="77777777" w:rsidR="00496C34" w:rsidRDefault="00496C34" w:rsidP="004B3EAC">
      <w:pPr>
        <w:ind w:left="-2" w:firstLine="514"/>
        <w:jc w:val="right"/>
        <w:rPr>
          <w:rFonts w:ascii="Tahoma" w:eastAsia="Tahoma" w:hAnsi="Tahoma" w:cs="Tahoma"/>
          <w:color w:val="0000FF"/>
          <w:sz w:val="20"/>
          <w:szCs w:val="20"/>
        </w:rPr>
      </w:pPr>
    </w:p>
    <w:p w14:paraId="3A5DB22F" w14:textId="7E0AF5C2" w:rsidR="005738DB" w:rsidRPr="00496C34" w:rsidRDefault="00496C34" w:rsidP="00496C34">
      <w:pPr>
        <w:ind w:left="-2" w:firstLine="514"/>
        <w:jc w:val="center"/>
        <w:rPr>
          <w:rFonts w:ascii="Tahoma" w:eastAsia="Tahoma" w:hAnsi="Tahoma" w:cs="Tahoma"/>
          <w:color w:val="0000FF"/>
          <w:sz w:val="20"/>
          <w:szCs w:val="20"/>
        </w:rPr>
      </w:pPr>
      <w:r>
        <w:rPr>
          <w:rFonts w:ascii="Arial" w:eastAsia="Arial" w:hAnsi="Arial" w:cs="Arial"/>
          <w:noProof/>
        </w:rPr>
        <w:drawing>
          <wp:inline distT="114300" distB="114300" distL="114300" distR="114300" wp14:anchorId="1E1D2FC4" wp14:editId="17D99776">
            <wp:extent cx="4629150" cy="20764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630184" cy="2076914"/>
                    </a:xfrm>
                    <a:prstGeom prst="rect">
                      <a:avLst/>
                    </a:prstGeom>
                    <a:ln/>
                  </pic:spPr>
                </pic:pic>
              </a:graphicData>
            </a:graphic>
          </wp:inline>
        </w:drawing>
      </w:r>
    </w:p>
    <w:p w14:paraId="3789907D" w14:textId="77777777" w:rsidR="005738DB" w:rsidRDefault="007F09E4">
      <w:pPr>
        <w:ind w:left="-2" w:firstLine="514"/>
        <w:jc w:val="both"/>
        <w:rPr>
          <w:rFonts w:ascii="Arial Narrow" w:eastAsia="Arial Narrow" w:hAnsi="Arial Narrow" w:cs="Arial Narrow"/>
          <w:b/>
          <w:color w:val="000000"/>
          <w:sz w:val="20"/>
          <w:szCs w:val="20"/>
        </w:rPr>
      </w:pPr>
      <w:bookmarkStart w:id="0" w:name="_gjdgxs" w:colFirst="0" w:colLast="0"/>
      <w:bookmarkEnd w:id="0"/>
      <w:r>
        <w:rPr>
          <w:rFonts w:ascii="Arial Narrow" w:eastAsia="Arial Narrow" w:hAnsi="Arial Narrow" w:cs="Arial Narrow"/>
          <w:color w:val="000000"/>
          <w:sz w:val="20"/>
          <w:szCs w:val="20"/>
        </w:rPr>
        <w:t xml:space="preserve">Atzīmējot Eiropas dienu, akcentējot eiropeisko dzīvesziņu, vērtības -   demokrātiju, brīvību, cilvēka cieņu, iezīmējot un parādot bibliotēkas ieguldījumu visās  demokrātiskajās izpausmēs </w:t>
      </w:r>
      <w:r>
        <w:rPr>
          <w:rFonts w:ascii="Arial Narrow" w:eastAsia="Arial Narrow" w:hAnsi="Arial Narrow" w:cs="Arial Narrow"/>
          <w:sz w:val="20"/>
          <w:szCs w:val="20"/>
        </w:rPr>
        <w:t>2023. gada 12. maijā</w:t>
      </w:r>
      <w:r>
        <w:rPr>
          <w:rFonts w:ascii="Arial Narrow" w:eastAsia="Arial Narrow" w:hAnsi="Arial Narrow" w:cs="Arial Narrow"/>
          <w:color w:val="000000"/>
          <w:sz w:val="20"/>
          <w:szCs w:val="20"/>
        </w:rPr>
        <w:t xml:space="preserve"> Madonas novada bibliotēkā Skolas ielā 12, Madonā</w:t>
      </w:r>
      <w:r>
        <w:rPr>
          <w:rFonts w:ascii="Arial Narrow" w:eastAsia="Arial Narrow" w:hAnsi="Arial Narrow" w:cs="Arial Narrow"/>
          <w:sz w:val="20"/>
          <w:szCs w:val="20"/>
        </w:rPr>
        <w:t xml:space="preserve"> notiks starptautiska </w:t>
      </w:r>
      <w:r>
        <w:rPr>
          <w:rFonts w:ascii="Arial Narrow" w:eastAsia="Arial Narrow" w:hAnsi="Arial Narrow" w:cs="Arial Narrow"/>
          <w:color w:val="000000"/>
          <w:sz w:val="20"/>
          <w:szCs w:val="20"/>
        </w:rPr>
        <w:t>konference</w:t>
      </w:r>
      <w:r>
        <w:rPr>
          <w:rFonts w:ascii="Arial Narrow" w:eastAsia="Arial Narrow" w:hAnsi="Arial Narrow" w:cs="Arial Narrow"/>
          <w:b/>
          <w:color w:val="000000"/>
          <w:sz w:val="20"/>
          <w:szCs w:val="20"/>
        </w:rPr>
        <w:t xml:space="preserve"> “Eiropas vērtības: kādas tās ir un kā tās saglabāt?”</w:t>
      </w:r>
    </w:p>
    <w:p w14:paraId="3378D5F7" w14:textId="77777777" w:rsidR="005738DB" w:rsidRDefault="007F09E4">
      <w:pPr>
        <w:ind w:left="-2" w:firstLine="514"/>
        <w:jc w:val="both"/>
        <w:rPr>
          <w:rFonts w:ascii="Arial Narrow" w:eastAsia="Arial Narrow" w:hAnsi="Arial Narrow" w:cs="Arial Narrow"/>
          <w:sz w:val="20"/>
          <w:szCs w:val="20"/>
        </w:rPr>
      </w:pPr>
      <w:r>
        <w:rPr>
          <w:rFonts w:ascii="Arial Narrow" w:eastAsia="Arial Narrow" w:hAnsi="Arial Narrow" w:cs="Arial Narrow"/>
          <w:b/>
          <w:sz w:val="20"/>
          <w:szCs w:val="20"/>
        </w:rPr>
        <w:t>Tēmas aktualitāti vairo Madonas bibliotēkas 100 gadu jubilejas svinības - jubileja tiks atzīmēta, organizējot starptautis</w:t>
      </w:r>
      <w:r>
        <w:rPr>
          <w:rFonts w:ascii="Arial Narrow" w:eastAsia="Arial Narrow" w:hAnsi="Arial Narrow" w:cs="Arial Narrow"/>
          <w:b/>
          <w:sz w:val="20"/>
          <w:szCs w:val="20"/>
        </w:rPr>
        <w:t xml:space="preserve">ku </w:t>
      </w:r>
      <w:r>
        <w:rPr>
          <w:rFonts w:ascii="Arial Narrow" w:eastAsia="Arial Narrow" w:hAnsi="Arial Narrow" w:cs="Arial Narrow"/>
          <w:b/>
          <w:color w:val="000000"/>
          <w:sz w:val="20"/>
          <w:szCs w:val="20"/>
        </w:rPr>
        <w:t>informatīvi- praktisku konferenci par mums visiem tik aktuāliem vērtību jautājumiem.</w:t>
      </w:r>
    </w:p>
    <w:p w14:paraId="3DB5344E" w14:textId="77777777" w:rsidR="005738DB" w:rsidRDefault="005738DB">
      <w:pPr>
        <w:ind w:left="-2" w:firstLine="514"/>
        <w:jc w:val="both"/>
        <w:rPr>
          <w:rFonts w:ascii="Arial Narrow" w:eastAsia="Arial Narrow" w:hAnsi="Arial Narrow" w:cs="Arial Narrow"/>
          <w:sz w:val="20"/>
          <w:szCs w:val="20"/>
        </w:rPr>
      </w:pPr>
    </w:p>
    <w:p w14:paraId="6BA46A6D" w14:textId="77777777" w:rsidR="005738DB" w:rsidRDefault="007F09E4">
      <w:pPr>
        <w:ind w:left="-2" w:firstLine="720"/>
        <w:jc w:val="center"/>
        <w:rPr>
          <w:rFonts w:ascii="Arial Narrow" w:eastAsia="Arial Narrow" w:hAnsi="Arial Narrow" w:cs="Arial Narrow"/>
          <w:b/>
          <w:color w:val="000000"/>
          <w:sz w:val="26"/>
          <w:szCs w:val="26"/>
        </w:rPr>
      </w:pPr>
      <w:r>
        <w:rPr>
          <w:rFonts w:ascii="Arial Narrow" w:eastAsia="Arial Narrow" w:hAnsi="Arial Narrow" w:cs="Arial Narrow"/>
          <w:b/>
          <w:sz w:val="26"/>
          <w:szCs w:val="26"/>
        </w:rPr>
        <w:t xml:space="preserve">Konference </w:t>
      </w:r>
      <w:r>
        <w:rPr>
          <w:rFonts w:ascii="Arial Narrow" w:eastAsia="Arial Narrow" w:hAnsi="Arial Narrow" w:cs="Arial Narrow"/>
          <w:b/>
          <w:color w:val="000000"/>
          <w:sz w:val="26"/>
          <w:szCs w:val="26"/>
        </w:rPr>
        <w:t>“Eiropas vērtības: kādas tās ir un kā tās saglabāt?</w:t>
      </w:r>
    </w:p>
    <w:p w14:paraId="1D93CC7D" w14:textId="77777777" w:rsidR="005738DB" w:rsidRDefault="007F09E4">
      <w:pPr>
        <w:ind w:left="-2" w:firstLine="514"/>
        <w:jc w:val="center"/>
        <w:rPr>
          <w:rFonts w:ascii="Arial Narrow" w:eastAsia="Arial Narrow" w:hAnsi="Arial Narrow" w:cs="Arial Narrow"/>
        </w:rPr>
      </w:pPr>
      <w:r>
        <w:rPr>
          <w:rFonts w:ascii="Arial Narrow" w:eastAsia="Arial Narrow" w:hAnsi="Arial Narrow" w:cs="Arial Narrow"/>
        </w:rPr>
        <w:t>2023.gada 12.maijs, plkst. 10.00 - 15.00</w:t>
      </w:r>
    </w:p>
    <w:p w14:paraId="4A1898AC" w14:textId="77777777" w:rsidR="005738DB" w:rsidRDefault="007F09E4">
      <w:pPr>
        <w:ind w:left="-2" w:firstLine="514"/>
        <w:jc w:val="center"/>
        <w:rPr>
          <w:rFonts w:ascii="Arial Narrow" w:eastAsia="Arial Narrow" w:hAnsi="Arial Narrow" w:cs="Arial Narrow"/>
          <w:color w:val="000000"/>
        </w:rPr>
      </w:pPr>
      <w:r>
        <w:rPr>
          <w:rFonts w:ascii="Arial Narrow" w:eastAsia="Arial Narrow" w:hAnsi="Arial Narrow" w:cs="Arial Narrow"/>
        </w:rPr>
        <w:t xml:space="preserve">Norises vieta: Madonas novada bibliotēka, Skolas iela 12, </w:t>
      </w:r>
      <w:r>
        <w:rPr>
          <w:rFonts w:ascii="Arial Narrow" w:eastAsia="Arial Narrow" w:hAnsi="Arial Narrow" w:cs="Arial Narrow"/>
        </w:rPr>
        <w:t>Madona.</w:t>
      </w:r>
    </w:p>
    <w:p w14:paraId="2CA5E058" w14:textId="77777777" w:rsidR="005738DB" w:rsidRDefault="005738DB">
      <w:pPr>
        <w:ind w:left="-2" w:firstLine="514"/>
        <w:jc w:val="center"/>
        <w:rPr>
          <w:rFonts w:ascii="Arial Narrow" w:eastAsia="Arial Narrow" w:hAnsi="Arial Narrow" w:cs="Arial Narrow"/>
          <w:color w:val="C27BA0"/>
        </w:rPr>
      </w:pPr>
    </w:p>
    <w:tbl>
      <w:tblPr>
        <w:tblStyle w:val="a"/>
        <w:tblW w:w="9532" w:type="dxa"/>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261"/>
      </w:tblGrid>
      <w:tr w:rsidR="000E15FE" w14:paraId="08A62031" w14:textId="77777777" w:rsidTr="000E15FE">
        <w:tc>
          <w:tcPr>
            <w:tcW w:w="1271" w:type="dxa"/>
          </w:tcPr>
          <w:p w14:paraId="5BED04B4" w14:textId="5E808652" w:rsidR="000E15FE" w:rsidRDefault="000E15FE">
            <w:pPr>
              <w:ind w:firstLine="0"/>
              <w:rPr>
                <w:rFonts w:ascii="Arial Narrow" w:eastAsia="Arial Narrow" w:hAnsi="Arial Narrow" w:cs="Arial Narrow"/>
                <w:b/>
                <w:color w:val="000000"/>
              </w:rPr>
            </w:pPr>
            <w:r>
              <w:rPr>
                <w:rFonts w:ascii="Arial Narrow" w:eastAsia="Arial Narrow" w:hAnsi="Arial Narrow" w:cs="Arial Narrow"/>
                <w:b/>
                <w:color w:val="000000"/>
              </w:rPr>
              <w:t xml:space="preserve"> 9.30-10:00</w:t>
            </w:r>
          </w:p>
        </w:tc>
        <w:tc>
          <w:tcPr>
            <w:tcW w:w="8261" w:type="dxa"/>
          </w:tcPr>
          <w:p w14:paraId="2EDA52C5" w14:textId="77777777" w:rsidR="000E15FE" w:rsidRDefault="000E15FE">
            <w:pPr>
              <w:ind w:firstLine="0"/>
              <w:rPr>
                <w:rFonts w:ascii="Arial Narrow" w:eastAsia="Arial Narrow" w:hAnsi="Arial Narrow" w:cs="Arial Narrow"/>
                <w:color w:val="000000"/>
              </w:rPr>
            </w:pPr>
            <w:r>
              <w:rPr>
                <w:rFonts w:ascii="Arial Narrow" w:eastAsia="Arial Narrow" w:hAnsi="Arial Narrow" w:cs="Arial Narrow"/>
                <w:b/>
              </w:rPr>
              <w:t>Dalībnieku r</w:t>
            </w:r>
            <w:r>
              <w:rPr>
                <w:rFonts w:ascii="Arial Narrow" w:eastAsia="Arial Narrow" w:hAnsi="Arial Narrow" w:cs="Arial Narrow"/>
                <w:b/>
                <w:color w:val="000000"/>
              </w:rPr>
              <w:t xml:space="preserve">eģistrācija. </w:t>
            </w:r>
            <w:r>
              <w:rPr>
                <w:rFonts w:ascii="Arial Narrow" w:eastAsia="Arial Narrow" w:hAnsi="Arial Narrow" w:cs="Arial Narrow"/>
                <w:color w:val="000000"/>
              </w:rPr>
              <w:t>Rīta Kafija</w:t>
            </w:r>
          </w:p>
        </w:tc>
      </w:tr>
      <w:tr w:rsidR="000E15FE" w14:paraId="21D37545" w14:textId="77777777" w:rsidTr="000E15FE">
        <w:tc>
          <w:tcPr>
            <w:tcW w:w="1271" w:type="dxa"/>
          </w:tcPr>
          <w:p w14:paraId="682DBC5C" w14:textId="77777777" w:rsidR="000E15FE" w:rsidRDefault="000E15FE">
            <w:pPr>
              <w:ind w:firstLine="0"/>
              <w:rPr>
                <w:rFonts w:ascii="Arial Narrow" w:eastAsia="Arial Narrow" w:hAnsi="Arial Narrow" w:cs="Arial Narrow"/>
                <w:b/>
                <w:color w:val="000000"/>
              </w:rPr>
            </w:pPr>
            <w:r>
              <w:rPr>
                <w:rFonts w:ascii="Arial Narrow" w:eastAsia="Arial Narrow" w:hAnsi="Arial Narrow" w:cs="Arial Narrow"/>
                <w:b/>
                <w:color w:val="000000"/>
              </w:rPr>
              <w:t>10.00- 10.30</w:t>
            </w:r>
          </w:p>
        </w:tc>
        <w:tc>
          <w:tcPr>
            <w:tcW w:w="8261" w:type="dxa"/>
          </w:tcPr>
          <w:p w14:paraId="3D9FF6FB" w14:textId="77777777" w:rsidR="000E15FE" w:rsidRDefault="000E15FE">
            <w:pPr>
              <w:ind w:firstLine="0"/>
              <w:jc w:val="both"/>
              <w:rPr>
                <w:rFonts w:ascii="Arial Narrow" w:eastAsia="Arial Narrow" w:hAnsi="Arial Narrow" w:cs="Arial Narrow"/>
              </w:rPr>
            </w:pPr>
            <w:r>
              <w:rPr>
                <w:rFonts w:ascii="Arial Narrow" w:eastAsia="Arial Narrow" w:hAnsi="Arial Narrow" w:cs="Arial Narrow"/>
                <w:b/>
              </w:rPr>
              <w:t>Konferences atklāšana</w:t>
            </w:r>
          </w:p>
          <w:p w14:paraId="3CD2C1B1" w14:textId="77777777" w:rsidR="000E15FE" w:rsidRDefault="000E15FE">
            <w:pPr>
              <w:ind w:firstLine="0"/>
              <w:jc w:val="both"/>
              <w:rPr>
                <w:rFonts w:ascii="Arial Narrow" w:eastAsia="Arial Narrow" w:hAnsi="Arial Narrow" w:cs="Arial Narrow"/>
              </w:rPr>
            </w:pPr>
            <w:r>
              <w:rPr>
                <w:rFonts w:ascii="Arial Narrow" w:eastAsia="Arial Narrow" w:hAnsi="Arial Narrow" w:cs="Arial Narrow"/>
                <w:b/>
              </w:rPr>
              <w:t xml:space="preserve">Agris </w:t>
            </w:r>
            <w:proofErr w:type="spellStart"/>
            <w:r>
              <w:rPr>
                <w:rFonts w:ascii="Arial Narrow" w:eastAsia="Arial Narrow" w:hAnsi="Arial Narrow" w:cs="Arial Narrow"/>
                <w:b/>
              </w:rPr>
              <w:t>Lungevičs</w:t>
            </w:r>
            <w:proofErr w:type="spellEnd"/>
            <w:r>
              <w:rPr>
                <w:rFonts w:ascii="Arial Narrow" w:eastAsia="Arial Narrow" w:hAnsi="Arial Narrow" w:cs="Arial Narrow"/>
              </w:rPr>
              <w:t xml:space="preserve">, Madonas novada pašvaldības domes priekšsēdētājs, </w:t>
            </w:r>
          </w:p>
          <w:p w14:paraId="7C5D7A37" w14:textId="77777777" w:rsidR="000E15FE" w:rsidRDefault="000E15FE">
            <w:pPr>
              <w:ind w:left="2" w:hanging="2"/>
              <w:rPr>
                <w:rFonts w:ascii="Arial Narrow" w:eastAsia="Arial Narrow" w:hAnsi="Arial Narrow" w:cs="Arial Narrow"/>
              </w:rPr>
            </w:pPr>
            <w:r>
              <w:rPr>
                <w:rFonts w:ascii="Arial Narrow" w:eastAsia="Arial Narrow" w:hAnsi="Arial Narrow" w:cs="Arial Narrow"/>
                <w:b/>
              </w:rPr>
              <w:t>Roberts Zīle</w:t>
            </w:r>
            <w:r>
              <w:rPr>
                <w:rFonts w:ascii="Arial Narrow" w:eastAsia="Arial Narrow" w:hAnsi="Arial Narrow" w:cs="Arial Narrow"/>
              </w:rPr>
              <w:t>, Eiropas Parlamenta viceprezidents</w:t>
            </w:r>
          </w:p>
          <w:p w14:paraId="41A598C0" w14:textId="455D61AC" w:rsidR="000E15FE" w:rsidRDefault="000E15FE">
            <w:pPr>
              <w:ind w:left="2" w:hanging="2"/>
              <w:rPr>
                <w:rFonts w:ascii="Arial Narrow" w:eastAsia="Arial Narrow" w:hAnsi="Arial Narrow" w:cs="Arial Narrow"/>
              </w:rPr>
            </w:pPr>
            <w:r>
              <w:rPr>
                <w:rFonts w:ascii="Arial Narrow" w:eastAsia="Arial Narrow" w:hAnsi="Arial Narrow" w:cs="Arial Narrow"/>
                <w:b/>
              </w:rPr>
              <w:t xml:space="preserve">Marta </w:t>
            </w:r>
            <w:proofErr w:type="spellStart"/>
            <w:r>
              <w:rPr>
                <w:rFonts w:ascii="Arial Narrow" w:eastAsia="Arial Narrow" w:hAnsi="Arial Narrow" w:cs="Arial Narrow"/>
                <w:b/>
              </w:rPr>
              <w:t>Rībele</w:t>
            </w:r>
            <w:proofErr w:type="spellEnd"/>
            <w:r>
              <w:rPr>
                <w:rFonts w:ascii="Arial Narrow" w:eastAsia="Arial Narrow" w:hAnsi="Arial Narrow" w:cs="Arial Narrow"/>
                <w:b/>
              </w:rPr>
              <w:t xml:space="preserve">, </w:t>
            </w:r>
            <w:r w:rsidRPr="000E15FE">
              <w:rPr>
                <w:rFonts w:ascii="Arial Narrow" w:eastAsia="Arial Narrow" w:hAnsi="Arial Narrow" w:cs="Arial Narrow"/>
                <w:bCs/>
              </w:rPr>
              <w:t>Eiropas Parlamenta biroja Latvijā vadītāja</w:t>
            </w:r>
          </w:p>
          <w:p w14:paraId="292684CC" w14:textId="77777777" w:rsidR="000E15FE" w:rsidRDefault="000E15FE">
            <w:pPr>
              <w:ind w:left="2" w:hanging="2"/>
              <w:rPr>
                <w:rFonts w:ascii="Arial Narrow" w:eastAsia="Arial Narrow" w:hAnsi="Arial Narrow" w:cs="Arial Narrow"/>
              </w:rPr>
            </w:pPr>
            <w:r>
              <w:rPr>
                <w:rFonts w:ascii="Arial Narrow" w:eastAsia="Arial Narrow" w:hAnsi="Arial Narrow" w:cs="Arial Narrow"/>
                <w:b/>
              </w:rPr>
              <w:t xml:space="preserve">Zane </w:t>
            </w:r>
            <w:proofErr w:type="spellStart"/>
            <w:r>
              <w:rPr>
                <w:rFonts w:ascii="Arial Narrow" w:eastAsia="Arial Narrow" w:hAnsi="Arial Narrow" w:cs="Arial Narrow"/>
                <w:b/>
              </w:rPr>
              <w:t>Petre</w:t>
            </w:r>
            <w:proofErr w:type="spellEnd"/>
            <w:r>
              <w:rPr>
                <w:rFonts w:ascii="Arial Narrow" w:eastAsia="Arial Narrow" w:hAnsi="Arial Narrow" w:cs="Arial Narrow"/>
              </w:rPr>
              <w:t>, Eiropas Komisijas pārstāvniecības Latvijā vadītāja</w:t>
            </w:r>
          </w:p>
          <w:p w14:paraId="45C1407A" w14:textId="77777777" w:rsidR="000E15FE" w:rsidRDefault="000E15FE">
            <w:pPr>
              <w:ind w:firstLine="0"/>
              <w:jc w:val="both"/>
              <w:rPr>
                <w:rFonts w:ascii="Arial Narrow" w:eastAsia="Arial Narrow" w:hAnsi="Arial Narrow" w:cs="Arial Narrow"/>
              </w:rPr>
            </w:pPr>
            <w:r>
              <w:rPr>
                <w:rFonts w:ascii="Arial Narrow" w:eastAsia="Arial Narrow" w:hAnsi="Arial Narrow" w:cs="Arial Narrow"/>
                <w:b/>
              </w:rPr>
              <w:t>Imelda Saulīte</w:t>
            </w:r>
            <w:r>
              <w:rPr>
                <w:rFonts w:ascii="Arial Narrow" w:eastAsia="Arial Narrow" w:hAnsi="Arial Narrow" w:cs="Arial Narrow"/>
              </w:rPr>
              <w:t xml:space="preserve">, Madonas novada bibliotēkas direktore </w:t>
            </w:r>
          </w:p>
        </w:tc>
      </w:tr>
      <w:tr w:rsidR="000E15FE" w14:paraId="163C7844" w14:textId="77777777" w:rsidTr="000E15FE">
        <w:tc>
          <w:tcPr>
            <w:tcW w:w="1271" w:type="dxa"/>
          </w:tcPr>
          <w:p w14:paraId="48468F97" w14:textId="77777777" w:rsidR="000E15FE" w:rsidRDefault="000E15FE">
            <w:pPr>
              <w:ind w:firstLine="0"/>
              <w:rPr>
                <w:rFonts w:ascii="Arial Narrow" w:eastAsia="Arial Narrow" w:hAnsi="Arial Narrow" w:cs="Arial Narrow"/>
                <w:b/>
                <w:color w:val="000000"/>
              </w:rPr>
            </w:pPr>
          </w:p>
        </w:tc>
        <w:tc>
          <w:tcPr>
            <w:tcW w:w="8261" w:type="dxa"/>
          </w:tcPr>
          <w:p w14:paraId="55FF5E2F" w14:textId="77777777" w:rsidR="000E15FE" w:rsidRDefault="000E15FE">
            <w:pPr>
              <w:spacing w:line="256" w:lineRule="auto"/>
              <w:ind w:firstLine="0"/>
              <w:rPr>
                <w:rFonts w:ascii="Arial Narrow" w:eastAsia="Arial Narrow" w:hAnsi="Arial Narrow" w:cs="Arial Narrow"/>
                <w:b/>
              </w:rPr>
            </w:pPr>
            <w:r>
              <w:rPr>
                <w:rFonts w:ascii="Arial Narrow" w:eastAsia="Arial Narrow" w:hAnsi="Arial Narrow" w:cs="Arial Narrow"/>
                <w:b/>
                <w:u w:val="single"/>
              </w:rPr>
              <w:t>1. daļa. Vienoti dažādībā. Vērtības</w:t>
            </w:r>
            <w:r>
              <w:rPr>
                <w:rFonts w:ascii="Arial Narrow" w:eastAsia="Arial Narrow" w:hAnsi="Arial Narrow" w:cs="Arial Narrow"/>
                <w:b/>
              </w:rPr>
              <w:t xml:space="preserve">. </w:t>
            </w:r>
          </w:p>
          <w:p w14:paraId="40CD121B" w14:textId="77777777" w:rsidR="000E15FE" w:rsidRDefault="000E15FE">
            <w:pPr>
              <w:spacing w:line="256" w:lineRule="auto"/>
              <w:ind w:firstLine="0"/>
              <w:rPr>
                <w:rFonts w:ascii="Arial Narrow" w:eastAsia="Arial Narrow" w:hAnsi="Arial Narrow" w:cs="Arial Narrow"/>
                <w:b/>
              </w:rPr>
            </w:pPr>
            <w:r>
              <w:rPr>
                <w:rFonts w:ascii="Arial Narrow" w:eastAsia="Arial Narrow" w:hAnsi="Arial Narrow" w:cs="Arial Narrow"/>
              </w:rPr>
              <w:t>Moderators:</w:t>
            </w:r>
            <w:r>
              <w:rPr>
                <w:rFonts w:ascii="Arial Narrow" w:eastAsia="Arial Narrow" w:hAnsi="Arial Narrow" w:cs="Arial Narrow"/>
                <w:b/>
              </w:rPr>
              <w:t xml:space="preserve"> Arnis Krauze </w:t>
            </w:r>
          </w:p>
        </w:tc>
      </w:tr>
      <w:tr w:rsidR="000E15FE" w14:paraId="018A6115" w14:textId="77777777" w:rsidTr="00496C34">
        <w:trPr>
          <w:trHeight w:val="1282"/>
        </w:trPr>
        <w:tc>
          <w:tcPr>
            <w:tcW w:w="1271" w:type="dxa"/>
          </w:tcPr>
          <w:p w14:paraId="28DE961B" w14:textId="77777777" w:rsidR="000E15FE" w:rsidRDefault="000E15FE">
            <w:pPr>
              <w:ind w:firstLine="0"/>
              <w:rPr>
                <w:rFonts w:ascii="Arial Narrow" w:eastAsia="Arial Narrow" w:hAnsi="Arial Narrow" w:cs="Arial Narrow"/>
                <w:b/>
                <w:color w:val="000000"/>
              </w:rPr>
            </w:pPr>
            <w:r>
              <w:rPr>
                <w:rFonts w:ascii="Arial Narrow" w:eastAsia="Arial Narrow" w:hAnsi="Arial Narrow" w:cs="Arial Narrow"/>
                <w:b/>
                <w:color w:val="000000"/>
              </w:rPr>
              <w:t>10.30- 12.30</w:t>
            </w:r>
          </w:p>
          <w:p w14:paraId="7E3155A2" w14:textId="77777777" w:rsidR="000E15FE" w:rsidRDefault="000E15FE">
            <w:pPr>
              <w:ind w:hanging="2"/>
              <w:rPr>
                <w:rFonts w:ascii="Arial Narrow" w:eastAsia="Arial Narrow" w:hAnsi="Arial Narrow" w:cs="Arial Narrow"/>
                <w:b/>
                <w:color w:val="000000"/>
              </w:rPr>
            </w:pPr>
          </w:p>
        </w:tc>
        <w:tc>
          <w:tcPr>
            <w:tcW w:w="8261" w:type="dxa"/>
          </w:tcPr>
          <w:p w14:paraId="45AF2129" w14:textId="77777777" w:rsidR="000E15FE" w:rsidRDefault="000E15FE" w:rsidP="00496C34">
            <w:pPr>
              <w:pBdr>
                <w:top w:val="nil"/>
                <w:left w:val="nil"/>
                <w:bottom w:val="nil"/>
                <w:right w:val="nil"/>
                <w:between w:val="nil"/>
              </w:pBdr>
              <w:spacing w:line="256" w:lineRule="auto"/>
              <w:ind w:hanging="64"/>
              <w:rPr>
                <w:rFonts w:ascii="Arial Narrow" w:eastAsia="Arial Narrow" w:hAnsi="Arial Narrow" w:cs="Arial Narrow"/>
              </w:rPr>
            </w:pPr>
            <w:r>
              <w:rPr>
                <w:rFonts w:ascii="Arial Narrow" w:eastAsia="Arial Narrow" w:hAnsi="Arial Narrow" w:cs="Arial Narrow"/>
                <w:b/>
                <w:color w:val="000000"/>
              </w:rPr>
              <w:t xml:space="preserve">10.30 </w:t>
            </w:r>
            <w:r>
              <w:rPr>
                <w:rFonts w:ascii="Arial Narrow" w:eastAsia="Arial Narrow" w:hAnsi="Arial Narrow" w:cs="Arial Narrow"/>
                <w:b/>
                <w:i/>
              </w:rPr>
              <w:t>Demokrātija</w:t>
            </w:r>
            <w:r>
              <w:rPr>
                <w:rFonts w:ascii="Arial Narrow" w:eastAsia="Arial Narrow" w:hAnsi="Arial Narrow" w:cs="Arial Narrow"/>
              </w:rPr>
              <w:t xml:space="preserve"> </w:t>
            </w:r>
          </w:p>
          <w:p w14:paraId="6A97FEBA" w14:textId="77777777" w:rsidR="000E15FE" w:rsidRPr="000E15FE" w:rsidRDefault="000E15FE" w:rsidP="00496C34">
            <w:pPr>
              <w:pBdr>
                <w:top w:val="nil"/>
                <w:left w:val="nil"/>
                <w:bottom w:val="nil"/>
                <w:right w:val="nil"/>
                <w:between w:val="nil"/>
              </w:pBdr>
              <w:spacing w:line="256" w:lineRule="auto"/>
              <w:ind w:firstLine="0"/>
              <w:rPr>
                <w:rFonts w:ascii="Arial Narrow" w:eastAsia="Arial Narrow" w:hAnsi="Arial Narrow" w:cs="Arial Narrow"/>
                <w:sz w:val="20"/>
                <w:szCs w:val="20"/>
              </w:rPr>
            </w:pPr>
            <w:r w:rsidRPr="000E15FE">
              <w:rPr>
                <w:rFonts w:ascii="Arial Narrow" w:eastAsia="Arial Narrow" w:hAnsi="Arial Narrow" w:cs="Arial Narrow"/>
                <w:sz w:val="20"/>
                <w:szCs w:val="20"/>
              </w:rPr>
              <w:t>…Demokrātija balstās uz pārliecību, ka parastiem cilvēkiem ir neparastas iespēja…</w:t>
            </w:r>
          </w:p>
          <w:p w14:paraId="641427CB" w14:textId="77777777" w:rsidR="000E15FE" w:rsidRDefault="000E15FE" w:rsidP="00496C34">
            <w:pPr>
              <w:pBdr>
                <w:top w:val="nil"/>
                <w:left w:val="nil"/>
                <w:bottom w:val="nil"/>
                <w:right w:val="nil"/>
                <w:between w:val="nil"/>
              </w:pBdr>
              <w:spacing w:line="256" w:lineRule="auto"/>
              <w:ind w:firstLine="0"/>
              <w:rPr>
                <w:rFonts w:ascii="Arial Narrow" w:eastAsia="Arial Narrow" w:hAnsi="Arial Narrow" w:cs="Arial Narrow"/>
                <w:b/>
              </w:rPr>
            </w:pPr>
            <w:r>
              <w:rPr>
                <w:rFonts w:ascii="Arial Narrow" w:eastAsia="Arial Narrow" w:hAnsi="Arial Narrow" w:cs="Arial Narrow"/>
                <w:b/>
              </w:rPr>
              <w:t xml:space="preserve">Roberts Zīle, </w:t>
            </w:r>
            <w:r>
              <w:rPr>
                <w:rFonts w:ascii="Arial Narrow" w:eastAsia="Arial Narrow" w:hAnsi="Arial Narrow" w:cs="Arial Narrow"/>
              </w:rPr>
              <w:t>Eiropas Parlamenta viceprezidents</w:t>
            </w:r>
          </w:p>
          <w:p w14:paraId="74478B1B" w14:textId="77777777" w:rsidR="000E15FE" w:rsidRDefault="000E15FE" w:rsidP="00496C34">
            <w:pPr>
              <w:pBdr>
                <w:top w:val="nil"/>
                <w:left w:val="nil"/>
                <w:bottom w:val="nil"/>
                <w:right w:val="nil"/>
                <w:between w:val="nil"/>
              </w:pBdr>
              <w:spacing w:line="256" w:lineRule="auto"/>
              <w:ind w:hanging="64"/>
              <w:rPr>
                <w:rFonts w:ascii="Arial Narrow" w:eastAsia="Arial Narrow" w:hAnsi="Arial Narrow" w:cs="Arial Narrow"/>
                <w:highlight w:val="green"/>
              </w:rPr>
            </w:pPr>
          </w:p>
          <w:p w14:paraId="77B08E61" w14:textId="77777777" w:rsidR="000E15FE" w:rsidRDefault="000E15FE" w:rsidP="00496C34">
            <w:pPr>
              <w:spacing w:line="256" w:lineRule="auto"/>
              <w:ind w:firstLine="0"/>
              <w:rPr>
                <w:rFonts w:ascii="Arial Narrow" w:eastAsia="Arial Narrow" w:hAnsi="Arial Narrow" w:cs="Arial Narrow"/>
                <w:b/>
                <w:i/>
                <w:color w:val="000000"/>
              </w:rPr>
            </w:pPr>
            <w:r>
              <w:rPr>
                <w:rFonts w:ascii="Arial Narrow" w:eastAsia="Arial Narrow" w:hAnsi="Arial Narrow" w:cs="Arial Narrow"/>
                <w:b/>
              </w:rPr>
              <w:t>11.00</w:t>
            </w:r>
            <w:r>
              <w:rPr>
                <w:rFonts w:ascii="Arial Narrow" w:eastAsia="Arial Narrow" w:hAnsi="Arial Narrow" w:cs="Arial Narrow"/>
                <w:b/>
                <w:color w:val="000000"/>
              </w:rPr>
              <w:t xml:space="preserve"> </w:t>
            </w:r>
            <w:r>
              <w:rPr>
                <w:rFonts w:ascii="Arial Narrow" w:eastAsia="Arial Narrow" w:hAnsi="Arial Narrow" w:cs="Arial Narrow"/>
                <w:b/>
                <w:i/>
                <w:color w:val="000000"/>
              </w:rPr>
              <w:t>Brīvība</w:t>
            </w:r>
          </w:p>
          <w:p w14:paraId="4B531DF1" w14:textId="77777777" w:rsidR="000E15FE" w:rsidRPr="000E15FE" w:rsidRDefault="000E15FE" w:rsidP="00496C34">
            <w:pPr>
              <w:spacing w:line="256" w:lineRule="auto"/>
              <w:ind w:firstLine="0"/>
              <w:rPr>
                <w:rFonts w:ascii="Arial Narrow" w:eastAsia="Arial Narrow" w:hAnsi="Arial Narrow" w:cs="Arial Narrow"/>
                <w:sz w:val="20"/>
                <w:szCs w:val="20"/>
              </w:rPr>
            </w:pPr>
            <w:r w:rsidRPr="000E15FE">
              <w:rPr>
                <w:rFonts w:ascii="Arial Narrow" w:eastAsia="Arial Narrow" w:hAnsi="Arial Narrow" w:cs="Arial Narrow"/>
                <w:b/>
                <w:i/>
                <w:sz w:val="20"/>
                <w:szCs w:val="20"/>
              </w:rPr>
              <w:t>…</w:t>
            </w:r>
            <w:r w:rsidRPr="000E15FE">
              <w:rPr>
                <w:rFonts w:ascii="Arial Narrow" w:eastAsia="Arial Narrow" w:hAnsi="Arial Narrow" w:cs="Arial Narrow"/>
                <w:sz w:val="20"/>
                <w:szCs w:val="20"/>
              </w:rPr>
              <w:t xml:space="preserve">Brīvība kopjama kā dārzs… </w:t>
            </w:r>
          </w:p>
          <w:p w14:paraId="4EB08662" w14:textId="77777777" w:rsidR="000E15FE" w:rsidRDefault="000E15FE" w:rsidP="00496C34">
            <w:pPr>
              <w:spacing w:line="256" w:lineRule="auto"/>
              <w:ind w:firstLine="0"/>
              <w:rPr>
                <w:rFonts w:ascii="Arial Narrow" w:eastAsia="Arial Narrow" w:hAnsi="Arial Narrow" w:cs="Arial Narrow"/>
              </w:rPr>
            </w:pPr>
            <w:r>
              <w:rPr>
                <w:rFonts w:ascii="Arial Narrow" w:eastAsia="Arial Narrow" w:hAnsi="Arial Narrow" w:cs="Arial Narrow"/>
                <w:b/>
              </w:rPr>
              <w:t>Anda Līce</w:t>
            </w:r>
            <w:r>
              <w:rPr>
                <w:rFonts w:ascii="Arial Narrow" w:eastAsia="Arial Narrow" w:hAnsi="Arial Narrow" w:cs="Arial Narrow"/>
                <w:b/>
                <w:color w:val="000000"/>
              </w:rPr>
              <w:t xml:space="preserve">, </w:t>
            </w:r>
            <w:r>
              <w:rPr>
                <w:rFonts w:ascii="Arial Narrow" w:eastAsia="Arial Narrow" w:hAnsi="Arial Narrow" w:cs="Arial Narrow"/>
                <w:highlight w:val="white"/>
              </w:rPr>
              <w:t>dzejniece, publiciste</w:t>
            </w:r>
          </w:p>
          <w:p w14:paraId="652043A7" w14:textId="77777777" w:rsidR="000E15FE" w:rsidRDefault="000E15FE" w:rsidP="00496C34">
            <w:pPr>
              <w:spacing w:line="256" w:lineRule="auto"/>
              <w:ind w:firstLine="0"/>
              <w:rPr>
                <w:rFonts w:ascii="Arial Narrow" w:eastAsia="Arial Narrow" w:hAnsi="Arial Narrow" w:cs="Arial Narrow"/>
              </w:rPr>
            </w:pPr>
          </w:p>
          <w:p w14:paraId="21D046A5" w14:textId="77777777" w:rsidR="000E15FE" w:rsidRDefault="000E15FE" w:rsidP="00496C34">
            <w:pPr>
              <w:pBdr>
                <w:top w:val="nil"/>
                <w:left w:val="nil"/>
                <w:bottom w:val="nil"/>
                <w:right w:val="nil"/>
                <w:between w:val="nil"/>
              </w:pBdr>
              <w:spacing w:line="256" w:lineRule="auto"/>
              <w:ind w:firstLine="0"/>
              <w:rPr>
                <w:rFonts w:ascii="Arial Narrow" w:eastAsia="Arial Narrow" w:hAnsi="Arial Narrow" w:cs="Arial Narrow"/>
                <w:color w:val="000000"/>
              </w:rPr>
            </w:pPr>
            <w:r>
              <w:rPr>
                <w:rFonts w:ascii="Arial Narrow" w:eastAsia="Arial Narrow" w:hAnsi="Arial Narrow" w:cs="Arial Narrow"/>
                <w:b/>
                <w:color w:val="000000"/>
              </w:rPr>
              <w:t xml:space="preserve">11.30 </w:t>
            </w:r>
            <w:r>
              <w:rPr>
                <w:rFonts w:ascii="Arial Narrow" w:eastAsia="Arial Narrow" w:hAnsi="Arial Narrow" w:cs="Arial Narrow"/>
                <w:color w:val="000000"/>
              </w:rPr>
              <w:t xml:space="preserve"> </w:t>
            </w:r>
            <w:r>
              <w:rPr>
                <w:rFonts w:ascii="Arial Narrow" w:eastAsia="Arial Narrow" w:hAnsi="Arial Narrow" w:cs="Arial Narrow"/>
                <w:b/>
                <w:i/>
                <w:color w:val="000000"/>
              </w:rPr>
              <w:t>Cilvēka cieņa, Cilvēktiesības</w:t>
            </w:r>
            <w:r>
              <w:rPr>
                <w:rFonts w:ascii="Arial Narrow" w:eastAsia="Arial Narrow" w:hAnsi="Arial Narrow" w:cs="Arial Narrow"/>
                <w:color w:val="000000"/>
              </w:rPr>
              <w:t xml:space="preserve"> </w:t>
            </w:r>
          </w:p>
          <w:p w14:paraId="4E32EDC6" w14:textId="77777777" w:rsidR="000E15FE" w:rsidRPr="000E15FE" w:rsidRDefault="000E15FE" w:rsidP="00496C34">
            <w:pPr>
              <w:pBdr>
                <w:top w:val="nil"/>
                <w:left w:val="nil"/>
                <w:bottom w:val="nil"/>
                <w:right w:val="nil"/>
                <w:between w:val="nil"/>
              </w:pBdr>
              <w:spacing w:line="256" w:lineRule="auto"/>
              <w:ind w:firstLine="0"/>
              <w:rPr>
                <w:rFonts w:ascii="Arial Narrow" w:eastAsia="Arial Narrow" w:hAnsi="Arial Narrow" w:cs="Arial Narrow"/>
                <w:sz w:val="20"/>
                <w:szCs w:val="20"/>
              </w:rPr>
            </w:pPr>
            <w:r w:rsidRPr="000E15FE">
              <w:rPr>
                <w:rFonts w:ascii="Arial Narrow" w:eastAsia="Arial Narrow" w:hAnsi="Arial Narrow" w:cs="Arial Narrow"/>
                <w:sz w:val="20"/>
                <w:szCs w:val="20"/>
              </w:rPr>
              <w:t>…Liels tas, kas nes lielu pienākumu…</w:t>
            </w:r>
          </w:p>
          <w:p w14:paraId="12D8A9DC" w14:textId="77777777" w:rsidR="000E15FE" w:rsidRPr="000E15FE" w:rsidRDefault="000E15FE" w:rsidP="00496C34">
            <w:pPr>
              <w:pBdr>
                <w:top w:val="nil"/>
                <w:left w:val="nil"/>
                <w:bottom w:val="nil"/>
                <w:right w:val="nil"/>
                <w:between w:val="nil"/>
              </w:pBdr>
              <w:spacing w:line="256" w:lineRule="auto"/>
              <w:ind w:firstLine="0"/>
              <w:rPr>
                <w:rFonts w:ascii="Arial Narrow" w:eastAsia="Arial Narrow" w:hAnsi="Arial Narrow" w:cs="Arial Narrow"/>
                <w:sz w:val="20"/>
                <w:szCs w:val="20"/>
              </w:rPr>
            </w:pPr>
            <w:r w:rsidRPr="000E15FE">
              <w:rPr>
                <w:rFonts w:ascii="Arial Narrow" w:eastAsia="Arial Narrow" w:hAnsi="Arial Narrow" w:cs="Arial Narrow"/>
                <w:sz w:val="20"/>
                <w:szCs w:val="20"/>
              </w:rPr>
              <w:t>“Cilvēces diženums ir nevis būt cilvēkam, bet gan būt cilvēcīgam. /Mahatma Gandijs/</w:t>
            </w:r>
          </w:p>
          <w:p w14:paraId="1CF92A1A" w14:textId="77777777" w:rsidR="000E15FE" w:rsidRDefault="000E15FE" w:rsidP="00496C34">
            <w:pPr>
              <w:pBdr>
                <w:top w:val="nil"/>
                <w:left w:val="nil"/>
                <w:bottom w:val="nil"/>
                <w:right w:val="nil"/>
                <w:between w:val="nil"/>
              </w:pBdr>
              <w:spacing w:line="256" w:lineRule="auto"/>
              <w:ind w:firstLine="0"/>
              <w:rPr>
                <w:rFonts w:ascii="Arial Narrow" w:eastAsia="Arial Narrow" w:hAnsi="Arial Narrow" w:cs="Arial Narrow"/>
                <w:b/>
                <w:color w:val="4D5156"/>
                <w:highlight w:val="yellow"/>
              </w:rPr>
            </w:pPr>
            <w:r>
              <w:rPr>
                <w:rFonts w:ascii="Arial Narrow" w:eastAsia="Arial Narrow" w:hAnsi="Arial Narrow" w:cs="Arial Narrow"/>
                <w:b/>
              </w:rPr>
              <w:t>Arturs Balts</w:t>
            </w:r>
            <w:r>
              <w:rPr>
                <w:rFonts w:ascii="Arial Narrow" w:eastAsia="Arial Narrow" w:hAnsi="Arial Narrow" w:cs="Arial Narrow"/>
              </w:rPr>
              <w:t xml:space="preserve">, </w:t>
            </w:r>
            <w:r>
              <w:rPr>
                <w:rFonts w:ascii="Arial Narrow" w:eastAsia="Arial Narrow" w:hAnsi="Arial Narrow" w:cs="Arial Narrow"/>
                <w:highlight w:val="white"/>
              </w:rPr>
              <w:t>jurists, rakstnieks, bijušais Latvijas Valsts policijas darbinieks</w:t>
            </w:r>
          </w:p>
          <w:p w14:paraId="1DD0DE5F" w14:textId="77777777" w:rsidR="000E15FE" w:rsidRDefault="000E15FE" w:rsidP="00496C34">
            <w:pPr>
              <w:pBdr>
                <w:top w:val="nil"/>
                <w:left w:val="nil"/>
                <w:bottom w:val="nil"/>
                <w:right w:val="nil"/>
                <w:between w:val="nil"/>
              </w:pBdr>
              <w:spacing w:line="256" w:lineRule="auto"/>
              <w:ind w:hanging="64"/>
              <w:rPr>
                <w:rFonts w:ascii="Arial Narrow" w:eastAsia="Arial Narrow" w:hAnsi="Arial Narrow" w:cs="Arial Narrow"/>
                <w:color w:val="000000"/>
              </w:rPr>
            </w:pPr>
          </w:p>
          <w:p w14:paraId="70EF9B74" w14:textId="77777777" w:rsidR="000E15FE" w:rsidRDefault="000E15FE" w:rsidP="00496C34">
            <w:pPr>
              <w:pBdr>
                <w:top w:val="nil"/>
                <w:left w:val="nil"/>
                <w:bottom w:val="nil"/>
                <w:right w:val="nil"/>
                <w:between w:val="nil"/>
              </w:pBdr>
              <w:spacing w:line="256" w:lineRule="auto"/>
              <w:ind w:hanging="64"/>
              <w:rPr>
                <w:rFonts w:ascii="Arial Narrow" w:eastAsia="Arial Narrow" w:hAnsi="Arial Narrow" w:cs="Arial Narrow"/>
                <w:color w:val="000000"/>
              </w:rPr>
            </w:pPr>
            <w:r>
              <w:rPr>
                <w:rFonts w:ascii="Arial Narrow" w:eastAsia="Arial Narrow" w:hAnsi="Arial Narrow" w:cs="Arial Narrow"/>
                <w:b/>
                <w:color w:val="000000"/>
              </w:rPr>
              <w:t xml:space="preserve">12.00 </w:t>
            </w:r>
            <w:r>
              <w:rPr>
                <w:rFonts w:ascii="Arial Narrow" w:eastAsia="Arial Narrow" w:hAnsi="Arial Narrow" w:cs="Arial Narrow"/>
                <w:color w:val="000000"/>
              </w:rPr>
              <w:t xml:space="preserve"> </w:t>
            </w:r>
            <w:r>
              <w:rPr>
                <w:rFonts w:ascii="Arial Narrow" w:eastAsia="Arial Narrow" w:hAnsi="Arial Narrow" w:cs="Arial Narrow"/>
                <w:b/>
                <w:i/>
                <w:color w:val="000000"/>
              </w:rPr>
              <w:t>Tiesiskums un līdztiesība</w:t>
            </w:r>
            <w:r>
              <w:rPr>
                <w:rFonts w:ascii="Arial Narrow" w:eastAsia="Arial Narrow" w:hAnsi="Arial Narrow" w:cs="Arial Narrow"/>
                <w:color w:val="000000"/>
              </w:rPr>
              <w:t xml:space="preserve">         </w:t>
            </w:r>
          </w:p>
          <w:p w14:paraId="2E844B9D" w14:textId="2252ECAE" w:rsidR="000E15FE" w:rsidRPr="000E15FE" w:rsidRDefault="000E15FE" w:rsidP="00496C34">
            <w:pPr>
              <w:pBdr>
                <w:top w:val="nil"/>
                <w:left w:val="nil"/>
                <w:bottom w:val="nil"/>
                <w:right w:val="nil"/>
                <w:between w:val="nil"/>
              </w:pBdr>
              <w:spacing w:line="256" w:lineRule="auto"/>
              <w:ind w:firstLine="0"/>
              <w:jc w:val="both"/>
              <w:rPr>
                <w:rFonts w:ascii="Arial Narrow" w:eastAsia="Arial Narrow" w:hAnsi="Arial Narrow" w:cs="Arial Narrow"/>
                <w:sz w:val="20"/>
                <w:szCs w:val="20"/>
              </w:rPr>
            </w:pPr>
            <w:r w:rsidRPr="000E15FE">
              <w:rPr>
                <w:rFonts w:ascii="Arial Narrow" w:eastAsia="Arial Narrow" w:hAnsi="Arial Narrow" w:cs="Arial Narrow"/>
                <w:sz w:val="20"/>
                <w:szCs w:val="20"/>
              </w:rPr>
              <w:lastRenderedPageBreak/>
              <w:t>«Cilvēks ir brīvs, ja viņam nav jāpakļaujas nevienam, bet tikai likumiem» Kā neskaidrs ideāls tas tomēr ir pastāvējis vismaz kopš Romas laikiem, un pēdējo dažu gadsimtu laikā tas nekad nav bijis tik nopietni apdraudēts kā tagad.»</w:t>
            </w:r>
          </w:p>
          <w:p w14:paraId="24559037" w14:textId="77777777" w:rsidR="000E15FE" w:rsidRDefault="000E15FE" w:rsidP="00496C34">
            <w:pPr>
              <w:pBdr>
                <w:top w:val="nil"/>
                <w:left w:val="nil"/>
                <w:bottom w:val="nil"/>
                <w:right w:val="nil"/>
                <w:between w:val="nil"/>
              </w:pBdr>
              <w:spacing w:line="256" w:lineRule="auto"/>
              <w:ind w:firstLine="0"/>
              <w:rPr>
                <w:rFonts w:ascii="Arial Narrow" w:eastAsia="Arial Narrow" w:hAnsi="Arial Narrow" w:cs="Arial Narrow"/>
              </w:rPr>
            </w:pPr>
            <w:r>
              <w:rPr>
                <w:rFonts w:ascii="Arial Narrow" w:eastAsia="Arial Narrow" w:hAnsi="Arial Narrow" w:cs="Arial Narrow"/>
                <w:b/>
              </w:rPr>
              <w:t>Gatis Krūmiņš,</w:t>
            </w:r>
            <w:r>
              <w:rPr>
                <w:rFonts w:ascii="Arial Narrow" w:eastAsia="Arial Narrow" w:hAnsi="Arial Narrow" w:cs="Arial Narrow"/>
                <w:highlight w:val="white"/>
              </w:rPr>
              <w:t xml:space="preserve"> Dr.hist., HESPI vadošā pētniek</w:t>
            </w:r>
            <w:r>
              <w:rPr>
                <w:rFonts w:ascii="Times New Roman" w:eastAsia="Times New Roman" w:hAnsi="Times New Roman" w:cs="Times New Roman"/>
                <w:b/>
                <w:color w:val="202124"/>
              </w:rPr>
              <w:t>s</w:t>
            </w:r>
          </w:p>
        </w:tc>
      </w:tr>
      <w:tr w:rsidR="000E15FE" w14:paraId="52861415" w14:textId="77777777" w:rsidTr="000E15FE">
        <w:tc>
          <w:tcPr>
            <w:tcW w:w="1271" w:type="dxa"/>
          </w:tcPr>
          <w:p w14:paraId="0512E09A" w14:textId="30C469A1" w:rsidR="000E15FE" w:rsidRDefault="000E15FE" w:rsidP="000E15FE">
            <w:pPr>
              <w:ind w:firstLine="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12.30-13.20</w:t>
            </w:r>
          </w:p>
        </w:tc>
        <w:tc>
          <w:tcPr>
            <w:tcW w:w="8261" w:type="dxa"/>
          </w:tcPr>
          <w:p w14:paraId="403F2BF4" w14:textId="7831FD04" w:rsidR="000E15FE" w:rsidRDefault="000E15FE" w:rsidP="00496C34">
            <w:pPr>
              <w:pBdr>
                <w:top w:val="nil"/>
                <w:left w:val="nil"/>
                <w:bottom w:val="nil"/>
                <w:right w:val="nil"/>
                <w:between w:val="nil"/>
              </w:pBdr>
              <w:spacing w:line="256" w:lineRule="auto"/>
              <w:ind w:firstLine="0"/>
              <w:rPr>
                <w:rFonts w:ascii="Arial Narrow" w:eastAsia="Arial Narrow" w:hAnsi="Arial Narrow" w:cs="Arial Narrow"/>
                <w:color w:val="000000"/>
              </w:rPr>
            </w:pPr>
            <w:r>
              <w:rPr>
                <w:rFonts w:ascii="Arial Narrow" w:eastAsia="Arial Narrow" w:hAnsi="Arial Narrow" w:cs="Arial Narrow"/>
                <w:b/>
                <w:color w:val="000000"/>
              </w:rPr>
              <w:t>Pusdienas</w:t>
            </w:r>
          </w:p>
        </w:tc>
      </w:tr>
      <w:tr w:rsidR="000E15FE" w14:paraId="477ADC9A" w14:textId="77777777" w:rsidTr="000E15FE">
        <w:tc>
          <w:tcPr>
            <w:tcW w:w="1271" w:type="dxa"/>
          </w:tcPr>
          <w:p w14:paraId="7CBD4317" w14:textId="7A1523F8" w:rsidR="000E15FE" w:rsidRDefault="000E15FE">
            <w:pPr>
              <w:ind w:firstLine="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13.20-14.40</w:t>
            </w:r>
          </w:p>
        </w:tc>
        <w:tc>
          <w:tcPr>
            <w:tcW w:w="8261" w:type="dxa"/>
          </w:tcPr>
          <w:p w14:paraId="03C3C4EB" w14:textId="1811E32C" w:rsidR="000E15FE" w:rsidRDefault="000E15FE" w:rsidP="00496C34">
            <w:pPr>
              <w:ind w:firstLine="0"/>
              <w:rPr>
                <w:rFonts w:ascii="Arial Narrow" w:eastAsia="Arial Narrow" w:hAnsi="Arial Narrow" w:cs="Arial Narrow"/>
                <w:b/>
                <w:u w:val="single"/>
              </w:rPr>
            </w:pPr>
            <w:r>
              <w:rPr>
                <w:rFonts w:ascii="Arial Narrow" w:eastAsia="Arial Narrow" w:hAnsi="Arial Narrow" w:cs="Arial Narrow"/>
                <w:b/>
                <w:u w:val="single"/>
              </w:rPr>
              <w:t>2. Daļa. Vērtības, kā tās saglabāt.  Labā praks</w:t>
            </w:r>
            <w:r w:rsidRPr="000E15FE">
              <w:rPr>
                <w:rFonts w:ascii="Arial Narrow" w:eastAsia="Arial Narrow" w:hAnsi="Arial Narrow" w:cs="Arial Narrow"/>
                <w:b/>
                <w:u w:val="single"/>
              </w:rPr>
              <w:t>e</w:t>
            </w:r>
          </w:p>
          <w:p w14:paraId="08660CB8" w14:textId="77777777" w:rsidR="000E15FE" w:rsidRDefault="000E15FE" w:rsidP="00496C34">
            <w:pPr>
              <w:ind w:firstLine="0"/>
              <w:rPr>
                <w:rFonts w:ascii="Arial Narrow" w:eastAsia="Arial Narrow" w:hAnsi="Arial Narrow" w:cs="Arial Narrow"/>
              </w:rPr>
            </w:pPr>
            <w:r>
              <w:rPr>
                <w:rFonts w:ascii="Arial Narrow" w:eastAsia="Arial Narrow" w:hAnsi="Arial Narrow" w:cs="Arial Narrow"/>
              </w:rPr>
              <w:t>Moderators:</w:t>
            </w:r>
            <w:r>
              <w:rPr>
                <w:rFonts w:ascii="Arial Narrow" w:eastAsia="Arial Narrow" w:hAnsi="Arial Narrow" w:cs="Arial Narrow"/>
                <w:b/>
              </w:rPr>
              <w:t xml:space="preserve"> Arnis Krauze </w:t>
            </w:r>
          </w:p>
          <w:p w14:paraId="4E029BCD" w14:textId="77777777" w:rsidR="000E15FE" w:rsidRDefault="000E15FE" w:rsidP="00496C34">
            <w:pPr>
              <w:ind w:hanging="2"/>
              <w:rPr>
                <w:rFonts w:ascii="Arial Narrow" w:eastAsia="Arial Narrow" w:hAnsi="Arial Narrow" w:cs="Arial Narrow"/>
              </w:rPr>
            </w:pPr>
            <w:r>
              <w:rPr>
                <w:rFonts w:ascii="Arial Narrow" w:eastAsia="Arial Narrow" w:hAnsi="Arial Narrow" w:cs="Arial Narrow"/>
                <w:b/>
              </w:rPr>
              <w:t xml:space="preserve">ES Vērtības Madonas  bibliotēkā, Madonā </w:t>
            </w:r>
          </w:p>
          <w:p w14:paraId="42FC8CC5" w14:textId="0A8D639F" w:rsidR="000E15FE" w:rsidRDefault="000E15FE" w:rsidP="00496C34">
            <w:pPr>
              <w:ind w:hanging="2"/>
              <w:rPr>
                <w:rFonts w:ascii="Arial Narrow" w:eastAsia="Arial Narrow" w:hAnsi="Arial Narrow" w:cs="Arial Narrow"/>
              </w:rPr>
            </w:pPr>
            <w:r>
              <w:rPr>
                <w:rFonts w:ascii="Arial Narrow" w:eastAsia="Arial Narrow" w:hAnsi="Arial Narrow" w:cs="Arial Narrow"/>
                <w:b/>
              </w:rPr>
              <w:t>Daiga Poča-Lapiņa</w:t>
            </w:r>
            <w:r>
              <w:rPr>
                <w:rFonts w:ascii="Arial Narrow" w:eastAsia="Arial Narrow" w:hAnsi="Arial Narrow" w:cs="Arial Narrow"/>
              </w:rPr>
              <w:t xml:space="preserve">, Madonas novada bibliotēkas direktores vietniece </w:t>
            </w:r>
            <w:bookmarkStart w:id="1" w:name="_GoBack"/>
            <w:bookmarkEnd w:id="1"/>
          </w:p>
          <w:p w14:paraId="6DB1358F" w14:textId="29F4B35F" w:rsidR="000E15FE" w:rsidRDefault="000E15FE" w:rsidP="00496C34">
            <w:pPr>
              <w:ind w:hanging="2"/>
              <w:rPr>
                <w:rFonts w:ascii="Arial Narrow" w:eastAsia="Arial Narrow" w:hAnsi="Arial Narrow" w:cs="Arial Narrow"/>
                <w:b/>
              </w:rPr>
            </w:pPr>
            <w:r>
              <w:rPr>
                <w:rFonts w:ascii="Arial Narrow" w:eastAsia="Arial Narrow" w:hAnsi="Arial Narrow" w:cs="Arial Narrow"/>
                <w:b/>
              </w:rPr>
              <w:t>Raplas Centrālā bibliotēka – visiem kopienas locekļiem</w:t>
            </w:r>
          </w:p>
          <w:p w14:paraId="4260A08A" w14:textId="455E8458" w:rsidR="000E15FE" w:rsidRDefault="000E15FE" w:rsidP="00496C34">
            <w:pPr>
              <w:ind w:firstLine="0"/>
              <w:rPr>
                <w:rFonts w:ascii="Arial Narrow" w:eastAsia="Arial Narrow" w:hAnsi="Arial Narrow" w:cs="Arial Narrow"/>
              </w:rPr>
            </w:pPr>
            <w:r w:rsidRPr="000E15FE">
              <w:rPr>
                <w:rFonts w:ascii="Arial Narrow" w:eastAsia="Arial Narrow" w:hAnsi="Arial Narrow" w:cs="Arial Narrow"/>
                <w:b/>
                <w:bCs/>
              </w:rPr>
              <w:t xml:space="preserve">Irina </w:t>
            </w:r>
            <w:proofErr w:type="spellStart"/>
            <w:r w:rsidRPr="000E15FE">
              <w:rPr>
                <w:rFonts w:ascii="Arial Narrow" w:eastAsia="Arial Narrow" w:hAnsi="Arial Narrow" w:cs="Arial Narrow"/>
                <w:b/>
                <w:bCs/>
              </w:rPr>
              <w:t>Vahtra</w:t>
            </w:r>
            <w:proofErr w:type="spellEnd"/>
            <w:r w:rsidRPr="000E15FE">
              <w:rPr>
                <w:rFonts w:ascii="Arial Narrow" w:eastAsia="Arial Narrow" w:hAnsi="Arial Narrow" w:cs="Arial Narrow"/>
                <w:b/>
                <w:bCs/>
              </w:rPr>
              <w:t>,</w:t>
            </w:r>
            <w:r>
              <w:rPr>
                <w:rFonts w:ascii="Arial Narrow" w:eastAsia="Arial Narrow" w:hAnsi="Arial Narrow" w:cs="Arial Narrow"/>
              </w:rPr>
              <w:t xml:space="preserve"> Kultūras speciāliste</w:t>
            </w:r>
          </w:p>
          <w:p w14:paraId="4B97F195" w14:textId="77777777" w:rsidR="000E15FE" w:rsidRDefault="000E15FE" w:rsidP="00496C34">
            <w:pPr>
              <w:ind w:firstLine="0"/>
              <w:rPr>
                <w:rFonts w:ascii="Arial Narrow" w:eastAsia="Arial Narrow" w:hAnsi="Arial Narrow" w:cs="Arial Narrow"/>
                <w:b/>
              </w:rPr>
            </w:pPr>
            <w:r>
              <w:rPr>
                <w:rFonts w:ascii="Arial Narrow" w:eastAsia="Arial Narrow" w:hAnsi="Arial Narrow" w:cs="Arial Narrow"/>
                <w:b/>
              </w:rPr>
              <w:t>Vērtības  aktīva iedzīvotāja acīm:</w:t>
            </w:r>
          </w:p>
          <w:p w14:paraId="1F1BC95B" w14:textId="77777777" w:rsidR="000E15FE" w:rsidRDefault="000E15FE" w:rsidP="00496C34">
            <w:pPr>
              <w:pBdr>
                <w:top w:val="nil"/>
                <w:left w:val="nil"/>
                <w:bottom w:val="nil"/>
                <w:right w:val="nil"/>
                <w:between w:val="nil"/>
              </w:pBdr>
              <w:spacing w:line="256" w:lineRule="auto"/>
              <w:ind w:firstLine="0"/>
              <w:rPr>
                <w:rFonts w:ascii="Arial Narrow" w:eastAsia="Arial Narrow" w:hAnsi="Arial Narrow" w:cs="Arial Narrow"/>
                <w:b/>
                <w:color w:val="000000"/>
              </w:rPr>
            </w:pPr>
            <w:r>
              <w:rPr>
                <w:rFonts w:ascii="Arial Narrow" w:eastAsia="Arial Narrow" w:hAnsi="Arial Narrow" w:cs="Arial Narrow"/>
                <w:b/>
                <w:color w:val="000000"/>
              </w:rPr>
              <w:t xml:space="preserve">Antra </w:t>
            </w:r>
            <w:proofErr w:type="spellStart"/>
            <w:r>
              <w:rPr>
                <w:rFonts w:ascii="Arial Narrow" w:eastAsia="Arial Narrow" w:hAnsi="Arial Narrow" w:cs="Arial Narrow"/>
                <w:b/>
                <w:color w:val="000000"/>
              </w:rPr>
              <w:t>Gotlaufa</w:t>
            </w:r>
            <w:proofErr w:type="spellEnd"/>
            <w:r>
              <w:rPr>
                <w:rFonts w:ascii="Arial Narrow" w:eastAsia="Arial Narrow" w:hAnsi="Arial Narrow" w:cs="Arial Narrow"/>
                <w:b/>
                <w:color w:val="000000"/>
              </w:rPr>
              <w:t xml:space="preserve">, </w:t>
            </w:r>
            <w:r>
              <w:rPr>
                <w:rFonts w:ascii="Arial Narrow" w:eastAsia="Arial Narrow" w:hAnsi="Arial Narrow" w:cs="Arial Narrow"/>
              </w:rPr>
              <w:t xml:space="preserve">Uzņēmēja. Latvju saimniece </w:t>
            </w:r>
          </w:p>
          <w:p w14:paraId="080874F0" w14:textId="77777777" w:rsidR="000E15FE" w:rsidRDefault="000E15FE" w:rsidP="00496C34">
            <w:pPr>
              <w:pBdr>
                <w:top w:val="nil"/>
                <w:left w:val="nil"/>
                <w:bottom w:val="nil"/>
                <w:right w:val="nil"/>
                <w:between w:val="nil"/>
              </w:pBdr>
              <w:spacing w:line="256" w:lineRule="auto"/>
              <w:ind w:firstLine="0"/>
              <w:rPr>
                <w:rFonts w:ascii="Arial Narrow" w:eastAsia="Arial Narrow" w:hAnsi="Arial Narrow" w:cs="Arial Narrow"/>
              </w:rPr>
            </w:pPr>
            <w:r>
              <w:rPr>
                <w:rFonts w:ascii="Arial Narrow" w:eastAsia="Arial Narrow" w:hAnsi="Arial Narrow" w:cs="Arial Narrow"/>
                <w:b/>
              </w:rPr>
              <w:t xml:space="preserve">Anete Anna </w:t>
            </w:r>
            <w:proofErr w:type="spellStart"/>
            <w:r>
              <w:rPr>
                <w:rFonts w:ascii="Arial Narrow" w:eastAsia="Arial Narrow" w:hAnsi="Arial Narrow" w:cs="Arial Narrow"/>
                <w:b/>
              </w:rPr>
              <w:t>Kovtuna</w:t>
            </w:r>
            <w:proofErr w:type="spellEnd"/>
            <w:r>
              <w:rPr>
                <w:rFonts w:ascii="Arial Narrow" w:eastAsia="Arial Narrow" w:hAnsi="Arial Narrow" w:cs="Arial Narrow"/>
                <w:b/>
              </w:rPr>
              <w:t xml:space="preserve">, Viesturs Šēnbergs, </w:t>
            </w:r>
            <w:r>
              <w:rPr>
                <w:rFonts w:ascii="Arial Narrow" w:eastAsia="Arial Narrow" w:hAnsi="Arial Narrow" w:cs="Arial Narrow"/>
              </w:rPr>
              <w:t xml:space="preserve">Madonas Valsts ģimnāzijas skolēni </w:t>
            </w:r>
          </w:p>
        </w:tc>
      </w:tr>
      <w:tr w:rsidR="000E15FE" w14:paraId="4FD9E81F" w14:textId="77777777" w:rsidTr="000E15FE">
        <w:trPr>
          <w:trHeight w:val="444"/>
        </w:trPr>
        <w:tc>
          <w:tcPr>
            <w:tcW w:w="1271" w:type="dxa"/>
          </w:tcPr>
          <w:p w14:paraId="4F6DC960" w14:textId="77777777" w:rsidR="000E15FE" w:rsidRDefault="000E15FE">
            <w:pPr>
              <w:ind w:left="-2" w:right="-146" w:firstLine="0"/>
              <w:rPr>
                <w:rFonts w:ascii="Arial Narrow" w:eastAsia="Arial Narrow" w:hAnsi="Arial Narrow" w:cs="Arial Narrow"/>
              </w:rPr>
            </w:pPr>
            <w:r>
              <w:rPr>
                <w:rFonts w:ascii="Arial Narrow" w:eastAsia="Arial Narrow" w:hAnsi="Arial Narrow" w:cs="Arial Narrow"/>
                <w:b/>
                <w:color w:val="000000"/>
              </w:rPr>
              <w:t xml:space="preserve">14.40 - 15.00 </w:t>
            </w:r>
          </w:p>
        </w:tc>
        <w:tc>
          <w:tcPr>
            <w:tcW w:w="8261" w:type="dxa"/>
          </w:tcPr>
          <w:p w14:paraId="41D34204" w14:textId="77777777" w:rsidR="000E15FE" w:rsidRDefault="000E15FE" w:rsidP="00496C34">
            <w:pPr>
              <w:ind w:hanging="2"/>
              <w:rPr>
                <w:rFonts w:ascii="Arial Narrow" w:eastAsia="Arial Narrow" w:hAnsi="Arial Narrow" w:cs="Arial Narrow"/>
                <w:b/>
                <w:color w:val="000000"/>
              </w:rPr>
            </w:pPr>
            <w:r>
              <w:rPr>
                <w:rFonts w:ascii="Arial Narrow" w:eastAsia="Arial Narrow" w:hAnsi="Arial Narrow" w:cs="Arial Narrow"/>
                <w:b/>
                <w:color w:val="000000"/>
              </w:rPr>
              <w:t>Konferences noslēgums.</w:t>
            </w:r>
          </w:p>
          <w:p w14:paraId="60985AA2" w14:textId="77777777" w:rsidR="000E15FE" w:rsidRDefault="000E15FE" w:rsidP="00496C34">
            <w:pPr>
              <w:ind w:hanging="2"/>
              <w:rPr>
                <w:rFonts w:ascii="Arial Narrow" w:eastAsia="Arial Narrow" w:hAnsi="Arial Narrow" w:cs="Arial Narrow"/>
              </w:rPr>
            </w:pPr>
            <w:r>
              <w:rPr>
                <w:rFonts w:ascii="Arial Narrow" w:eastAsia="Arial Narrow" w:hAnsi="Arial Narrow" w:cs="Arial Narrow"/>
                <w:color w:val="000000"/>
              </w:rPr>
              <w:t>Brīvais mikrofons</w:t>
            </w:r>
          </w:p>
        </w:tc>
      </w:tr>
      <w:tr w:rsidR="000E15FE" w14:paraId="0403DD68" w14:textId="77777777" w:rsidTr="000E15FE">
        <w:trPr>
          <w:trHeight w:val="444"/>
        </w:trPr>
        <w:tc>
          <w:tcPr>
            <w:tcW w:w="1271" w:type="dxa"/>
          </w:tcPr>
          <w:p w14:paraId="50B22899" w14:textId="508524AB" w:rsidR="000E15FE" w:rsidRDefault="000E15FE">
            <w:pPr>
              <w:ind w:left="-2" w:right="-146" w:firstLine="0"/>
              <w:rPr>
                <w:rFonts w:ascii="Arial Narrow" w:eastAsia="Arial Narrow" w:hAnsi="Arial Narrow" w:cs="Arial Narrow"/>
                <w:b/>
                <w:color w:val="000000"/>
              </w:rPr>
            </w:pPr>
            <w:r>
              <w:rPr>
                <w:rFonts w:ascii="Arial Narrow" w:eastAsia="Arial Narrow" w:hAnsi="Arial Narrow" w:cs="Arial Narrow"/>
                <w:b/>
                <w:color w:val="000000"/>
              </w:rPr>
              <w:t>15:30</w:t>
            </w:r>
          </w:p>
        </w:tc>
        <w:tc>
          <w:tcPr>
            <w:tcW w:w="8261" w:type="dxa"/>
          </w:tcPr>
          <w:p w14:paraId="50957E86" w14:textId="00411370" w:rsidR="000E15FE" w:rsidRDefault="000E15FE" w:rsidP="00496C34">
            <w:pPr>
              <w:ind w:hanging="2"/>
              <w:rPr>
                <w:rFonts w:ascii="Arial Narrow" w:eastAsia="Arial Narrow" w:hAnsi="Arial Narrow" w:cs="Arial Narrow"/>
                <w:b/>
                <w:color w:val="000000"/>
              </w:rPr>
            </w:pPr>
            <w:r>
              <w:rPr>
                <w:rFonts w:ascii="Arial Narrow" w:eastAsia="Arial Narrow" w:hAnsi="Arial Narrow" w:cs="Arial Narrow"/>
                <w:b/>
                <w:color w:val="000000"/>
              </w:rPr>
              <w:t>Madonas bibliotēkai – 100</w:t>
            </w:r>
          </w:p>
          <w:p w14:paraId="768F0894" w14:textId="77777777" w:rsidR="000E15FE" w:rsidRDefault="000E15FE" w:rsidP="00496C34">
            <w:pPr>
              <w:ind w:hanging="2"/>
              <w:rPr>
                <w:rFonts w:ascii="Arial Narrow" w:eastAsia="Arial Narrow" w:hAnsi="Arial Narrow" w:cs="Arial Narrow"/>
                <w:b/>
                <w:color w:val="000000"/>
              </w:rPr>
            </w:pPr>
            <w:r w:rsidRPr="000E15FE">
              <w:rPr>
                <w:rFonts w:ascii="Arial Narrow" w:eastAsia="Arial Narrow" w:hAnsi="Arial Narrow" w:cs="Arial Narrow"/>
                <w:b/>
                <w:color w:val="000000"/>
              </w:rPr>
              <w:t>Madonas novadpētniecības un mākslas muzeja izstāžu zālēs, Skolas ielā 10.</w:t>
            </w:r>
          </w:p>
          <w:p w14:paraId="7C09492A" w14:textId="051EFC0D" w:rsidR="000E15FE" w:rsidRDefault="000E15FE" w:rsidP="00496C34">
            <w:pPr>
              <w:pStyle w:val="Sarakstarindkopa"/>
              <w:numPr>
                <w:ilvl w:val="0"/>
                <w:numId w:val="1"/>
              </w:numPr>
              <w:ind w:left="0"/>
              <w:rPr>
                <w:rFonts w:ascii="Arial Narrow" w:eastAsia="Arial Narrow" w:hAnsi="Arial Narrow" w:cs="Arial Narrow"/>
                <w:b/>
                <w:color w:val="000000"/>
              </w:rPr>
            </w:pPr>
            <w:r w:rsidRPr="000E15FE">
              <w:rPr>
                <w:rFonts w:ascii="Arial Narrow" w:eastAsia="Arial Narrow" w:hAnsi="Arial Narrow" w:cs="Arial Narrow"/>
                <w:b/>
                <w:color w:val="000000"/>
              </w:rPr>
              <w:t>Izstādes “Gadsimta pietura - Madonas bibliotēka” atklāšana</w:t>
            </w:r>
            <w:r>
              <w:rPr>
                <w:rFonts w:ascii="Arial Narrow" w:eastAsia="Arial Narrow" w:hAnsi="Arial Narrow" w:cs="Arial Narrow"/>
                <w:b/>
                <w:color w:val="000000"/>
              </w:rPr>
              <w:t>;</w:t>
            </w:r>
          </w:p>
          <w:p w14:paraId="07DA6424" w14:textId="3ECCC1E2" w:rsidR="000E15FE" w:rsidRPr="000E15FE" w:rsidRDefault="000E15FE" w:rsidP="00496C34">
            <w:pPr>
              <w:pStyle w:val="Sarakstarindkopa"/>
              <w:numPr>
                <w:ilvl w:val="0"/>
                <w:numId w:val="1"/>
              </w:numPr>
              <w:ind w:left="0"/>
              <w:rPr>
                <w:rFonts w:ascii="Arial Narrow" w:eastAsia="Arial Narrow" w:hAnsi="Arial Narrow" w:cs="Arial Narrow"/>
                <w:b/>
                <w:color w:val="000000"/>
              </w:rPr>
            </w:pPr>
            <w:r>
              <w:rPr>
                <w:rFonts w:ascii="Arial Narrow" w:eastAsia="Arial Narrow" w:hAnsi="Arial Narrow" w:cs="Arial Narrow"/>
                <w:b/>
                <w:color w:val="000000"/>
              </w:rPr>
              <w:t>Mūs priecēs novadniece Monta Martinsone, soprāns.</w:t>
            </w:r>
          </w:p>
          <w:p w14:paraId="5DCC5C75" w14:textId="558369FA" w:rsidR="000E15FE" w:rsidRDefault="000E15FE" w:rsidP="00496C34">
            <w:pPr>
              <w:ind w:hanging="2"/>
              <w:rPr>
                <w:rFonts w:ascii="Arial Narrow" w:eastAsia="Arial Narrow" w:hAnsi="Arial Narrow" w:cs="Arial Narrow"/>
                <w:b/>
                <w:color w:val="000000"/>
              </w:rPr>
            </w:pPr>
          </w:p>
        </w:tc>
      </w:tr>
    </w:tbl>
    <w:p w14:paraId="75AABCFC" w14:textId="77777777" w:rsidR="005738DB" w:rsidRDefault="005738DB">
      <w:pPr>
        <w:spacing w:after="0" w:line="240" w:lineRule="auto"/>
        <w:ind w:firstLine="0"/>
        <w:jc w:val="both"/>
        <w:rPr>
          <w:rFonts w:ascii="Arial Narrow" w:eastAsia="Arial Narrow" w:hAnsi="Arial Narrow" w:cs="Arial Narrow"/>
        </w:rPr>
      </w:pPr>
    </w:p>
    <w:p w14:paraId="3220F394" w14:textId="79D0B7CA" w:rsidR="005738DB" w:rsidRDefault="000E15FE">
      <w:pPr>
        <w:spacing w:line="240" w:lineRule="auto"/>
        <w:ind w:left="2" w:hanging="2"/>
        <w:rPr>
          <w:rFonts w:ascii="Arial Narrow" w:eastAsia="Arial Narrow" w:hAnsi="Arial Narrow" w:cs="Arial Narrow"/>
        </w:rPr>
      </w:pPr>
      <w:r>
        <w:rPr>
          <w:rFonts w:ascii="Arial Narrow" w:eastAsia="Arial Narrow" w:hAnsi="Arial Narrow" w:cs="Arial Narrow"/>
        </w:rPr>
        <w:t xml:space="preserve">Tiešraide: Madonas novada bibliotēkas FB kontā, </w:t>
      </w:r>
      <w:proofErr w:type="spellStart"/>
      <w:r>
        <w:rPr>
          <w:rFonts w:ascii="Arial Narrow" w:eastAsia="Arial Narrow" w:hAnsi="Arial Narrow" w:cs="Arial Narrow"/>
        </w:rPr>
        <w:t>Europe</w:t>
      </w:r>
      <w:proofErr w:type="spellEnd"/>
      <w:r>
        <w:rPr>
          <w:rFonts w:ascii="Arial Narrow" w:eastAsia="Arial Narrow" w:hAnsi="Arial Narrow" w:cs="Arial Narrow"/>
        </w:rPr>
        <w:t xml:space="preserve"> </w:t>
      </w:r>
      <w:proofErr w:type="spellStart"/>
      <w:r>
        <w:rPr>
          <w:rFonts w:ascii="Arial Narrow" w:eastAsia="Arial Narrow" w:hAnsi="Arial Narrow" w:cs="Arial Narrow"/>
        </w:rPr>
        <w:t>Direct</w:t>
      </w:r>
      <w:proofErr w:type="spellEnd"/>
      <w:r>
        <w:rPr>
          <w:rFonts w:ascii="Arial Narrow" w:eastAsia="Arial Narrow" w:hAnsi="Arial Narrow" w:cs="Arial Narrow"/>
        </w:rPr>
        <w:t xml:space="preserve"> Gulbenē </w:t>
      </w:r>
      <w:proofErr w:type="spellStart"/>
      <w:r>
        <w:rPr>
          <w:rFonts w:ascii="Arial Narrow" w:eastAsia="Arial Narrow" w:hAnsi="Arial Narrow" w:cs="Arial Narrow"/>
        </w:rPr>
        <w:t>Facebook</w:t>
      </w:r>
      <w:proofErr w:type="spellEnd"/>
      <w:r>
        <w:rPr>
          <w:rFonts w:ascii="Arial Narrow" w:eastAsia="Arial Narrow" w:hAnsi="Arial Narrow" w:cs="Arial Narrow"/>
        </w:rPr>
        <w:t xml:space="preserve"> kontā.</w:t>
      </w:r>
    </w:p>
    <w:p w14:paraId="36912800" w14:textId="77777777" w:rsidR="005738DB" w:rsidRDefault="007F09E4">
      <w:pPr>
        <w:ind w:hanging="2"/>
        <w:rPr>
          <w:rFonts w:ascii="Arial Narrow" w:eastAsia="Arial Narrow" w:hAnsi="Arial Narrow" w:cs="Arial Narrow"/>
        </w:rPr>
      </w:pPr>
      <w:bookmarkStart w:id="2" w:name="_30j0zll" w:colFirst="0" w:colLast="0"/>
      <w:bookmarkEnd w:id="2"/>
      <w:r>
        <w:rPr>
          <w:rFonts w:ascii="Arial Narrow" w:eastAsia="Arial Narrow" w:hAnsi="Arial Narrow" w:cs="Arial Narrow"/>
        </w:rPr>
        <w:t>______________________________________________________________________________</w:t>
      </w:r>
    </w:p>
    <w:p w14:paraId="79B867E8" w14:textId="77777777" w:rsidR="005738DB" w:rsidRDefault="007F09E4">
      <w:pPr>
        <w:spacing w:after="0" w:line="240" w:lineRule="auto"/>
        <w:ind w:firstLine="0"/>
        <w:rPr>
          <w:rFonts w:ascii="Arial Narrow" w:eastAsia="Arial Narrow" w:hAnsi="Arial Narrow" w:cs="Arial Narrow"/>
          <w:b/>
        </w:rPr>
      </w:pPr>
      <w:r>
        <w:rPr>
          <w:rFonts w:ascii="Arial Narrow" w:eastAsia="Arial Narrow" w:hAnsi="Arial Narrow" w:cs="Arial Narrow"/>
          <w:b/>
        </w:rPr>
        <w:t>Konferenci organizē</w:t>
      </w:r>
      <w:r>
        <w:rPr>
          <w:rFonts w:ascii="Arial Narrow" w:eastAsia="Arial Narrow" w:hAnsi="Arial Narrow" w:cs="Arial Narrow"/>
        </w:rPr>
        <w:t xml:space="preserve">:  </w:t>
      </w:r>
      <w:r>
        <w:rPr>
          <w:rFonts w:ascii="Arial Narrow" w:eastAsia="Arial Narrow" w:hAnsi="Arial Narrow" w:cs="Arial Narrow"/>
          <w:b/>
        </w:rPr>
        <w:t xml:space="preserve">Madonas novada bibliotēka </w:t>
      </w:r>
    </w:p>
    <w:p w14:paraId="29B27C13" w14:textId="77777777" w:rsidR="000E15FE" w:rsidRDefault="000E15FE">
      <w:pPr>
        <w:spacing w:after="0" w:line="240" w:lineRule="auto"/>
        <w:ind w:left="2" w:hanging="2"/>
        <w:rPr>
          <w:rFonts w:ascii="Arial Narrow" w:eastAsia="Arial Narrow" w:hAnsi="Arial Narrow" w:cs="Arial Narrow"/>
          <w:b/>
        </w:rPr>
      </w:pPr>
    </w:p>
    <w:p w14:paraId="32771C4E" w14:textId="5727B75E" w:rsidR="005738DB" w:rsidRDefault="007F09E4">
      <w:pPr>
        <w:spacing w:after="0" w:line="240" w:lineRule="auto"/>
        <w:ind w:left="2" w:hanging="2"/>
        <w:rPr>
          <w:rFonts w:ascii="Arial Narrow" w:eastAsia="Arial Narrow" w:hAnsi="Arial Narrow" w:cs="Arial Narrow"/>
          <w:b/>
        </w:rPr>
      </w:pPr>
      <w:r>
        <w:rPr>
          <w:rFonts w:ascii="Arial Narrow" w:eastAsia="Arial Narrow" w:hAnsi="Arial Narrow" w:cs="Arial Narrow"/>
          <w:b/>
        </w:rPr>
        <w:t xml:space="preserve">Konferenci atbalsta:  </w:t>
      </w:r>
    </w:p>
    <w:p w14:paraId="1E859AE7" w14:textId="77777777" w:rsidR="005738DB" w:rsidRDefault="007F09E4">
      <w:pPr>
        <w:spacing w:after="0" w:line="240" w:lineRule="auto"/>
        <w:ind w:left="2" w:hanging="2"/>
        <w:rPr>
          <w:rFonts w:ascii="Arial Narrow" w:eastAsia="Arial Narrow" w:hAnsi="Arial Narrow" w:cs="Arial Narrow"/>
        </w:rPr>
      </w:pPr>
      <w:r>
        <w:rPr>
          <w:rFonts w:ascii="Arial Narrow" w:eastAsia="Arial Narrow" w:hAnsi="Arial Narrow" w:cs="Arial Narrow"/>
        </w:rPr>
        <w:t xml:space="preserve">Madonas novada </w:t>
      </w:r>
      <w:r>
        <w:rPr>
          <w:rFonts w:ascii="Arial Narrow" w:eastAsia="Arial Narrow" w:hAnsi="Arial Narrow" w:cs="Arial Narrow"/>
        </w:rPr>
        <w:t>pašvaldība</w:t>
      </w:r>
    </w:p>
    <w:p w14:paraId="06945D19" w14:textId="77777777" w:rsidR="005738DB" w:rsidRDefault="007F09E4">
      <w:pPr>
        <w:spacing w:after="0" w:line="240" w:lineRule="auto"/>
        <w:ind w:left="2" w:hanging="2"/>
        <w:rPr>
          <w:rFonts w:ascii="Arial Narrow" w:eastAsia="Arial Narrow" w:hAnsi="Arial Narrow" w:cs="Arial Narrow"/>
        </w:rPr>
      </w:pPr>
      <w:proofErr w:type="spellStart"/>
      <w:r>
        <w:rPr>
          <w:rFonts w:ascii="Arial Narrow" w:eastAsia="Arial Narrow" w:hAnsi="Arial Narrow" w:cs="Arial Narrow"/>
        </w:rPr>
        <w:t>Europe</w:t>
      </w:r>
      <w:proofErr w:type="spellEnd"/>
      <w:r>
        <w:rPr>
          <w:rFonts w:ascii="Arial Narrow" w:eastAsia="Arial Narrow" w:hAnsi="Arial Narrow" w:cs="Arial Narrow"/>
        </w:rPr>
        <w:t xml:space="preserve"> </w:t>
      </w:r>
      <w:proofErr w:type="spellStart"/>
      <w:r>
        <w:rPr>
          <w:rFonts w:ascii="Arial Narrow" w:eastAsia="Arial Narrow" w:hAnsi="Arial Narrow" w:cs="Arial Narrow"/>
        </w:rPr>
        <w:t>Direct</w:t>
      </w:r>
      <w:proofErr w:type="spellEnd"/>
      <w:r>
        <w:rPr>
          <w:rFonts w:ascii="Arial Narrow" w:eastAsia="Arial Narrow" w:hAnsi="Arial Narrow" w:cs="Arial Narrow"/>
        </w:rPr>
        <w:t xml:space="preserve"> Gulbenē</w:t>
      </w:r>
    </w:p>
    <w:p w14:paraId="77B1E8AB" w14:textId="46C73744" w:rsidR="005738DB" w:rsidRDefault="007F09E4" w:rsidP="00230519">
      <w:pPr>
        <w:spacing w:after="0" w:line="240" w:lineRule="auto"/>
        <w:ind w:left="2" w:hanging="2"/>
        <w:rPr>
          <w:rFonts w:ascii="Tahoma" w:eastAsia="Tahoma" w:hAnsi="Tahoma" w:cs="Tahoma"/>
          <w:color w:val="0000FF"/>
          <w:sz w:val="20"/>
          <w:szCs w:val="20"/>
        </w:rPr>
      </w:pPr>
      <w:r>
        <w:rPr>
          <w:rFonts w:ascii="Arial Narrow" w:eastAsia="Arial Narrow" w:hAnsi="Arial Narrow" w:cs="Arial Narrow"/>
        </w:rPr>
        <w:t>Eiropas Komisijas pārstāvniecība Latvijā</w:t>
      </w:r>
    </w:p>
    <w:p w14:paraId="7F37EA1E" w14:textId="0AEACF3A" w:rsidR="005738DB" w:rsidRDefault="007F09E4">
      <w:pPr>
        <w:spacing w:after="0" w:line="240" w:lineRule="auto"/>
        <w:ind w:left="2" w:hanging="2"/>
        <w:rPr>
          <w:rFonts w:ascii="Arial Narrow" w:eastAsia="Arial Narrow" w:hAnsi="Arial Narrow" w:cs="Arial Narrow"/>
        </w:rPr>
      </w:pPr>
      <w:r>
        <w:rPr>
          <w:rFonts w:ascii="Arial Narrow" w:eastAsia="Arial Narrow" w:hAnsi="Arial Narrow" w:cs="Arial Narrow"/>
        </w:rPr>
        <w:t xml:space="preserve">Eiropas Parlamenta </w:t>
      </w:r>
      <w:r w:rsidR="00230519">
        <w:rPr>
          <w:rFonts w:ascii="Arial Narrow" w:eastAsia="Arial Narrow" w:hAnsi="Arial Narrow" w:cs="Arial Narrow"/>
        </w:rPr>
        <w:t>b</w:t>
      </w:r>
      <w:r>
        <w:rPr>
          <w:rFonts w:ascii="Arial Narrow" w:eastAsia="Arial Narrow" w:hAnsi="Arial Narrow" w:cs="Arial Narrow"/>
        </w:rPr>
        <w:t>irojs Latvijā</w:t>
      </w:r>
    </w:p>
    <w:p w14:paraId="1F1D86CC" w14:textId="77777777" w:rsidR="005738DB" w:rsidRDefault="007F09E4">
      <w:pPr>
        <w:spacing w:after="0" w:line="240" w:lineRule="auto"/>
        <w:ind w:left="2" w:hanging="2"/>
        <w:rPr>
          <w:rFonts w:ascii="Arial Narrow" w:eastAsia="Arial Narrow" w:hAnsi="Arial Narrow" w:cs="Arial Narrow"/>
        </w:rPr>
      </w:pPr>
      <w:r>
        <w:rPr>
          <w:rFonts w:ascii="Arial Narrow" w:eastAsia="Arial Narrow" w:hAnsi="Arial Narrow" w:cs="Arial Narrow"/>
          <w:noProof/>
        </w:rPr>
        <w:drawing>
          <wp:inline distT="114300" distB="114300" distL="114300" distR="114300" wp14:anchorId="09599B48" wp14:editId="4DA6D745">
            <wp:extent cx="1062427" cy="82137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062427" cy="821372"/>
                    </a:xfrm>
                    <a:prstGeom prst="rect">
                      <a:avLst/>
                    </a:prstGeom>
                    <a:ln/>
                  </pic:spPr>
                </pic:pic>
              </a:graphicData>
            </a:graphic>
          </wp:inline>
        </w:drawing>
      </w:r>
      <w:r>
        <w:rPr>
          <w:rFonts w:ascii="Tahoma" w:eastAsia="Tahoma" w:hAnsi="Tahoma" w:cs="Tahoma"/>
          <w:noProof/>
          <w:color w:val="0000FF"/>
          <w:sz w:val="20"/>
          <w:szCs w:val="20"/>
        </w:rPr>
        <w:drawing>
          <wp:inline distT="114300" distB="114300" distL="114300" distR="114300" wp14:anchorId="149D6229" wp14:editId="74CB8E8A">
            <wp:extent cx="907097" cy="90709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07097" cy="907097"/>
                    </a:xfrm>
                    <a:prstGeom prst="rect">
                      <a:avLst/>
                    </a:prstGeom>
                    <a:ln/>
                  </pic:spPr>
                </pic:pic>
              </a:graphicData>
            </a:graphic>
          </wp:inline>
        </w:drawing>
      </w:r>
      <w:r>
        <w:rPr>
          <w:rFonts w:ascii="Tahoma" w:eastAsia="Tahoma" w:hAnsi="Tahoma" w:cs="Tahoma"/>
          <w:noProof/>
          <w:color w:val="0000FF"/>
          <w:sz w:val="20"/>
          <w:szCs w:val="20"/>
        </w:rPr>
        <w:drawing>
          <wp:inline distT="114300" distB="114300" distL="114300" distR="114300" wp14:anchorId="4028478F" wp14:editId="644E0380">
            <wp:extent cx="926648" cy="917652"/>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926648" cy="917652"/>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1FE93B70" wp14:editId="519A0DC8">
            <wp:simplePos x="0" y="0"/>
            <wp:positionH relativeFrom="column">
              <wp:posOffset>3333750</wp:posOffset>
            </wp:positionH>
            <wp:positionV relativeFrom="paragraph">
              <wp:posOffset>165174</wp:posOffset>
            </wp:positionV>
            <wp:extent cx="2014538" cy="501435"/>
            <wp:effectExtent l="0" t="0" r="0"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014538" cy="501435"/>
                    </a:xfrm>
                    <a:prstGeom prst="rect">
                      <a:avLst/>
                    </a:prstGeom>
                    <a:ln/>
                  </pic:spPr>
                </pic:pic>
              </a:graphicData>
            </a:graphic>
          </wp:anchor>
        </w:drawing>
      </w:r>
    </w:p>
    <w:p w14:paraId="7CEEEC59" w14:textId="7CC0A999" w:rsidR="00230519" w:rsidRDefault="00230519">
      <w:pPr>
        <w:rPr>
          <w:rFonts w:ascii="Arial Narrow" w:eastAsia="Arial Narrow" w:hAnsi="Arial Narrow" w:cs="Arial Narrow"/>
          <w:b/>
        </w:rPr>
      </w:pPr>
      <w:bookmarkStart w:id="3" w:name="_20egy6vw1eqm" w:colFirst="0" w:colLast="0"/>
      <w:bookmarkEnd w:id="3"/>
      <w:r>
        <w:rPr>
          <w:rFonts w:ascii="Arial Narrow" w:eastAsia="Arial Narrow" w:hAnsi="Arial Narrow" w:cs="Arial Narrow"/>
        </w:rPr>
        <w:br w:type="page"/>
      </w:r>
    </w:p>
    <w:tbl>
      <w:tblPr>
        <w:tblStyle w:val="a0"/>
        <w:tblW w:w="88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480"/>
      </w:tblGrid>
      <w:tr w:rsidR="005738DB" w14:paraId="6DB14E31" w14:textId="77777777">
        <w:tc>
          <w:tcPr>
            <w:tcW w:w="2355" w:type="dxa"/>
            <w:shd w:val="clear" w:color="auto" w:fill="auto"/>
            <w:tcMar>
              <w:top w:w="100" w:type="dxa"/>
              <w:left w:w="100" w:type="dxa"/>
              <w:bottom w:w="100" w:type="dxa"/>
              <w:right w:w="100" w:type="dxa"/>
            </w:tcMar>
          </w:tcPr>
          <w:p w14:paraId="74EE0784" w14:textId="77777777" w:rsidR="005738DB" w:rsidRDefault="007F09E4">
            <w:pPr>
              <w:pStyle w:val="Virsraksts1"/>
              <w:keepNext w:val="0"/>
              <w:keepLines w:val="0"/>
              <w:spacing w:before="0" w:after="0"/>
              <w:ind w:firstLine="0"/>
              <w:rPr>
                <w:rFonts w:ascii="Arial Narrow" w:eastAsia="Arial Narrow" w:hAnsi="Arial Narrow" w:cs="Arial Narrow"/>
              </w:rPr>
            </w:pPr>
            <w:r>
              <w:rPr>
                <w:rFonts w:ascii="Arial Narrow" w:eastAsia="Arial Narrow" w:hAnsi="Arial Narrow" w:cs="Arial Narrow"/>
                <w:noProof/>
                <w:sz w:val="22"/>
                <w:szCs w:val="22"/>
              </w:rPr>
              <w:lastRenderedPageBreak/>
              <w:drawing>
                <wp:inline distT="114300" distB="114300" distL="114300" distR="114300" wp14:anchorId="1E0F802F" wp14:editId="53B54C56">
                  <wp:extent cx="1071563" cy="1341097"/>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3778" r="23127"/>
                          <a:stretch>
                            <a:fillRect/>
                          </a:stretch>
                        </pic:blipFill>
                        <pic:spPr>
                          <a:xfrm>
                            <a:off x="0" y="0"/>
                            <a:ext cx="1071563" cy="1341097"/>
                          </a:xfrm>
                          <a:prstGeom prst="rect">
                            <a:avLst/>
                          </a:prstGeom>
                          <a:ln/>
                        </pic:spPr>
                      </pic:pic>
                    </a:graphicData>
                  </a:graphic>
                </wp:inline>
              </w:drawing>
            </w:r>
          </w:p>
        </w:tc>
        <w:tc>
          <w:tcPr>
            <w:tcW w:w="6480" w:type="dxa"/>
            <w:shd w:val="clear" w:color="auto" w:fill="auto"/>
            <w:tcMar>
              <w:top w:w="100" w:type="dxa"/>
              <w:left w:w="100" w:type="dxa"/>
              <w:bottom w:w="100" w:type="dxa"/>
              <w:right w:w="100" w:type="dxa"/>
            </w:tcMar>
          </w:tcPr>
          <w:p w14:paraId="6AA35673" w14:textId="77777777" w:rsidR="005738DB" w:rsidRDefault="007F09E4">
            <w:pPr>
              <w:pStyle w:val="Virsraksts1"/>
              <w:keepNext w:val="0"/>
              <w:keepLines w:val="0"/>
              <w:spacing w:before="0" w:after="0" w:line="240" w:lineRule="auto"/>
              <w:ind w:firstLine="0"/>
              <w:rPr>
                <w:rFonts w:ascii="Arial Narrow" w:eastAsia="Arial Narrow" w:hAnsi="Arial Narrow" w:cs="Arial Narrow"/>
                <w:sz w:val="20"/>
                <w:szCs w:val="20"/>
              </w:rPr>
            </w:pPr>
            <w:bookmarkStart w:id="4" w:name="_vvclxv3bcak8" w:colFirst="0" w:colLast="0"/>
            <w:bookmarkEnd w:id="4"/>
            <w:r>
              <w:rPr>
                <w:rFonts w:ascii="Arial Narrow" w:eastAsia="Arial Narrow" w:hAnsi="Arial Narrow" w:cs="Arial Narrow"/>
                <w:sz w:val="20"/>
                <w:szCs w:val="20"/>
              </w:rPr>
              <w:t xml:space="preserve">Arnis Krauze, konferences moderators </w:t>
            </w:r>
          </w:p>
          <w:p w14:paraId="17387197" w14:textId="77777777" w:rsidR="005738DB" w:rsidRDefault="007F09E4">
            <w:pPr>
              <w:pStyle w:val="Virsraksts1"/>
              <w:keepNext w:val="0"/>
              <w:keepLines w:val="0"/>
              <w:spacing w:before="0" w:after="0" w:line="240" w:lineRule="auto"/>
              <w:ind w:firstLine="0"/>
              <w:rPr>
                <w:rFonts w:ascii="Arial Narrow" w:eastAsia="Arial Narrow" w:hAnsi="Arial Narrow" w:cs="Arial Narrow"/>
                <w:b w:val="0"/>
                <w:sz w:val="20"/>
                <w:szCs w:val="20"/>
              </w:rPr>
            </w:pPr>
            <w:bookmarkStart w:id="5" w:name="_17egjx62l65i" w:colFirst="0" w:colLast="0"/>
            <w:bookmarkEnd w:id="5"/>
            <w:r>
              <w:rPr>
                <w:rFonts w:ascii="Arial Narrow" w:eastAsia="Arial Narrow" w:hAnsi="Arial Narrow" w:cs="Arial Narrow"/>
                <w:b w:val="0"/>
                <w:sz w:val="20"/>
                <w:szCs w:val="20"/>
              </w:rPr>
              <w:t>Arnis Krauze (dzimis</w:t>
            </w:r>
            <w:hyperlink r:id="rId14">
              <w:r>
                <w:rPr>
                  <w:rFonts w:ascii="Arial Narrow" w:eastAsia="Arial Narrow" w:hAnsi="Arial Narrow" w:cs="Arial Narrow"/>
                  <w:b w:val="0"/>
                  <w:sz w:val="20"/>
                  <w:szCs w:val="20"/>
                </w:rPr>
                <w:t xml:space="preserve"> </w:t>
              </w:r>
            </w:hyperlink>
            <w:r>
              <w:rPr>
                <w:rFonts w:ascii="Arial Narrow" w:eastAsia="Arial Narrow" w:hAnsi="Arial Narrow" w:cs="Arial Narrow"/>
                <w:b w:val="0"/>
                <w:sz w:val="20"/>
                <w:szCs w:val="20"/>
              </w:rPr>
              <w:t xml:space="preserve">1977. gada 4. martā Rīgā) ir latviešu žurnālists, televīzijas un radio raidījumu vadītājs. Patlaban viņa pamata darbavieta ir televīzijas kanāls "TV3", kur A. Krauze vada </w:t>
            </w:r>
            <w:proofErr w:type="spellStart"/>
            <w:r>
              <w:rPr>
                <w:rFonts w:ascii="Arial Narrow" w:eastAsia="Arial Narrow" w:hAnsi="Arial Narrow" w:cs="Arial Narrow"/>
                <w:b w:val="0"/>
                <w:sz w:val="20"/>
                <w:szCs w:val="20"/>
              </w:rPr>
              <w:t>ikvakara</w:t>
            </w:r>
            <w:proofErr w:type="spellEnd"/>
            <w:r>
              <w:rPr>
                <w:rFonts w:ascii="Arial Narrow" w:eastAsia="Arial Narrow" w:hAnsi="Arial Narrow" w:cs="Arial Narrow"/>
                <w:b w:val="0"/>
                <w:sz w:val="20"/>
                <w:szCs w:val="20"/>
              </w:rPr>
              <w:t xml:space="preserve"> ziņu raidījumu un darbojas kā producents un žurnālists.</w:t>
            </w:r>
          </w:p>
          <w:p w14:paraId="6B6A7256" w14:textId="77777777" w:rsidR="005738DB" w:rsidRDefault="005738DB">
            <w:pPr>
              <w:widowControl w:val="0"/>
              <w:pBdr>
                <w:top w:val="nil"/>
                <w:left w:val="nil"/>
                <w:bottom w:val="nil"/>
                <w:right w:val="nil"/>
                <w:between w:val="nil"/>
              </w:pBdr>
              <w:spacing w:after="0" w:line="240" w:lineRule="auto"/>
              <w:ind w:firstLine="0"/>
              <w:rPr>
                <w:rFonts w:ascii="Arial Narrow" w:eastAsia="Arial Narrow" w:hAnsi="Arial Narrow" w:cs="Arial Narrow"/>
                <w:b/>
                <w:sz w:val="20"/>
                <w:szCs w:val="20"/>
              </w:rPr>
            </w:pPr>
          </w:p>
        </w:tc>
      </w:tr>
      <w:tr w:rsidR="005738DB" w14:paraId="12C8242F" w14:textId="77777777">
        <w:tc>
          <w:tcPr>
            <w:tcW w:w="2355" w:type="dxa"/>
            <w:shd w:val="clear" w:color="auto" w:fill="auto"/>
            <w:tcMar>
              <w:top w:w="100" w:type="dxa"/>
              <w:left w:w="100" w:type="dxa"/>
              <w:bottom w:w="100" w:type="dxa"/>
              <w:right w:w="100" w:type="dxa"/>
            </w:tcMar>
          </w:tcPr>
          <w:p w14:paraId="46119EDE" w14:textId="77777777" w:rsidR="005738DB" w:rsidRDefault="007F09E4">
            <w:pPr>
              <w:pStyle w:val="Virsraksts1"/>
              <w:keepNext w:val="0"/>
              <w:keepLines w:val="0"/>
              <w:spacing w:before="0" w:after="0"/>
              <w:ind w:firstLine="0"/>
              <w:rPr>
                <w:rFonts w:ascii="Arial Narrow" w:eastAsia="Arial Narrow" w:hAnsi="Arial Narrow" w:cs="Arial Narrow"/>
                <w:sz w:val="22"/>
                <w:szCs w:val="22"/>
              </w:rPr>
            </w:pPr>
            <w:bookmarkStart w:id="6" w:name="_d8stxppwfrh7" w:colFirst="0" w:colLast="0"/>
            <w:bookmarkEnd w:id="6"/>
            <w:r>
              <w:rPr>
                <w:rFonts w:ascii="Arial Narrow" w:eastAsia="Arial Narrow" w:hAnsi="Arial Narrow" w:cs="Arial Narrow"/>
                <w:noProof/>
                <w:sz w:val="22"/>
                <w:szCs w:val="22"/>
              </w:rPr>
              <w:drawing>
                <wp:inline distT="114300" distB="114300" distL="114300" distR="114300" wp14:anchorId="6D3E6119" wp14:editId="0D1FDE77">
                  <wp:extent cx="1076495" cy="136255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076495" cy="1362556"/>
                          </a:xfrm>
                          <a:prstGeom prst="rect">
                            <a:avLst/>
                          </a:prstGeom>
                          <a:ln/>
                        </pic:spPr>
                      </pic:pic>
                    </a:graphicData>
                  </a:graphic>
                </wp:inline>
              </w:drawing>
            </w:r>
          </w:p>
        </w:tc>
        <w:tc>
          <w:tcPr>
            <w:tcW w:w="6480" w:type="dxa"/>
            <w:shd w:val="clear" w:color="auto" w:fill="auto"/>
            <w:tcMar>
              <w:top w:w="100" w:type="dxa"/>
              <w:left w:w="100" w:type="dxa"/>
              <w:bottom w:w="100" w:type="dxa"/>
              <w:right w:w="100" w:type="dxa"/>
            </w:tcMar>
          </w:tcPr>
          <w:p w14:paraId="2D08883C" w14:textId="77777777" w:rsidR="005738DB" w:rsidRDefault="007F09E4">
            <w:pPr>
              <w:spacing w:after="0"/>
              <w:ind w:firstLine="0"/>
              <w:rPr>
                <w:rFonts w:ascii="Arial Narrow" w:eastAsia="Arial Narrow" w:hAnsi="Arial Narrow" w:cs="Arial Narrow"/>
                <w:b/>
                <w:sz w:val="20"/>
                <w:szCs w:val="20"/>
              </w:rPr>
            </w:pPr>
            <w:r>
              <w:rPr>
                <w:rFonts w:ascii="Arial Narrow" w:eastAsia="Arial Narrow" w:hAnsi="Arial Narrow" w:cs="Arial Narrow"/>
                <w:b/>
                <w:sz w:val="20"/>
                <w:szCs w:val="20"/>
              </w:rPr>
              <w:t>Roberts Zīle</w:t>
            </w:r>
          </w:p>
          <w:p w14:paraId="3B5F3A9E" w14:textId="77777777" w:rsidR="005738DB" w:rsidRDefault="007F09E4">
            <w:pPr>
              <w:spacing w:after="0"/>
              <w:ind w:firstLine="0"/>
              <w:jc w:val="both"/>
              <w:rPr>
                <w:rFonts w:ascii="Arial Narrow" w:eastAsia="Arial Narrow" w:hAnsi="Arial Narrow" w:cs="Arial Narrow"/>
                <w:sz w:val="20"/>
                <w:szCs w:val="20"/>
              </w:rPr>
            </w:pPr>
            <w:r>
              <w:rPr>
                <w:rFonts w:ascii="Arial Narrow" w:eastAsia="Arial Narrow" w:hAnsi="Arial Narrow" w:cs="Arial Narrow"/>
                <w:sz w:val="20"/>
                <w:szCs w:val="20"/>
              </w:rPr>
              <w:t>Eiropas Parlamenta Viceprezidents - Ietekmīgākais Baltijas deputāts</w:t>
            </w:r>
          </w:p>
          <w:p w14:paraId="4F588A8D" w14:textId="77777777" w:rsidR="005738DB" w:rsidRDefault="007F09E4">
            <w:pPr>
              <w:spacing w:after="0"/>
              <w:ind w:firstLine="0"/>
              <w:jc w:val="both"/>
              <w:rPr>
                <w:rFonts w:ascii="Arial Narrow" w:eastAsia="Arial Narrow" w:hAnsi="Arial Narrow" w:cs="Arial Narrow"/>
                <w:sz w:val="20"/>
                <w:szCs w:val="20"/>
              </w:rPr>
            </w:pPr>
            <w:r>
              <w:rPr>
                <w:rFonts w:ascii="Arial Narrow" w:eastAsia="Arial Narrow" w:hAnsi="Arial Narrow" w:cs="Arial Narrow"/>
                <w:sz w:val="20"/>
                <w:szCs w:val="20"/>
              </w:rPr>
              <w:t xml:space="preserve">Roberts Zīle ir latviešu ekonomists un politiķis, bijis apvienības "Tēvzemei un Brīvībai"/LNNK priekšsēdētājs, Saeimas deputāts, finanšu un satiksmes ministrs vairākās valdībās. Kopš 2004. gada </w:t>
            </w:r>
            <w:proofErr w:type="spellStart"/>
            <w:r>
              <w:rPr>
                <w:rFonts w:ascii="Arial Narrow" w:eastAsia="Arial Narrow" w:hAnsi="Arial Narrow" w:cs="Arial Narrow"/>
                <w:sz w:val="20"/>
                <w:szCs w:val="20"/>
              </w:rPr>
              <w:t>R.Zīle</w:t>
            </w:r>
            <w:proofErr w:type="spellEnd"/>
            <w:r>
              <w:rPr>
                <w:rFonts w:ascii="Arial Narrow" w:eastAsia="Arial Narrow" w:hAnsi="Arial Narrow" w:cs="Arial Narrow"/>
                <w:sz w:val="20"/>
                <w:szCs w:val="20"/>
              </w:rPr>
              <w:t xml:space="preserve"> ir Eiropas Parlamenta deputāts, pārstāvot Nacionālo apv</w:t>
            </w:r>
            <w:r>
              <w:rPr>
                <w:rFonts w:ascii="Arial Narrow" w:eastAsia="Arial Narrow" w:hAnsi="Arial Narrow" w:cs="Arial Narrow"/>
                <w:sz w:val="20"/>
                <w:szCs w:val="20"/>
              </w:rPr>
              <w:t>ienību "Visu Latvijai!"—"Tēvzemei un Brīvībai/LNNK".</w:t>
            </w:r>
          </w:p>
        </w:tc>
      </w:tr>
      <w:tr w:rsidR="005738DB" w14:paraId="191564D1" w14:textId="77777777">
        <w:tc>
          <w:tcPr>
            <w:tcW w:w="2355" w:type="dxa"/>
            <w:shd w:val="clear" w:color="auto" w:fill="auto"/>
            <w:tcMar>
              <w:top w:w="100" w:type="dxa"/>
              <w:left w:w="100" w:type="dxa"/>
              <w:bottom w:w="100" w:type="dxa"/>
              <w:right w:w="100" w:type="dxa"/>
            </w:tcMar>
          </w:tcPr>
          <w:p w14:paraId="2320D433" w14:textId="77777777" w:rsidR="005738DB" w:rsidRDefault="007F09E4">
            <w:pPr>
              <w:spacing w:after="0" w:line="276" w:lineRule="auto"/>
              <w:ind w:firstLine="0"/>
              <w:rPr>
                <w:rFonts w:ascii="Arial Narrow" w:eastAsia="Arial Narrow" w:hAnsi="Arial Narrow" w:cs="Arial Narrow"/>
                <w:b/>
              </w:rPr>
            </w:pPr>
            <w:r>
              <w:rPr>
                <w:rFonts w:ascii="Arial Narrow" w:eastAsia="Arial Narrow" w:hAnsi="Arial Narrow" w:cs="Arial Narrow"/>
                <w:noProof/>
              </w:rPr>
              <w:drawing>
                <wp:inline distT="114300" distB="114300" distL="114300" distR="114300" wp14:anchorId="1AA641BE" wp14:editId="7734C693">
                  <wp:extent cx="1068658" cy="1412422"/>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068658" cy="1412422"/>
                          </a:xfrm>
                          <a:prstGeom prst="rect">
                            <a:avLst/>
                          </a:prstGeom>
                          <a:ln/>
                        </pic:spPr>
                      </pic:pic>
                    </a:graphicData>
                  </a:graphic>
                </wp:inline>
              </w:drawing>
            </w:r>
          </w:p>
        </w:tc>
        <w:tc>
          <w:tcPr>
            <w:tcW w:w="6480" w:type="dxa"/>
            <w:shd w:val="clear" w:color="auto" w:fill="auto"/>
            <w:tcMar>
              <w:top w:w="100" w:type="dxa"/>
              <w:left w:w="100" w:type="dxa"/>
              <w:bottom w:w="100" w:type="dxa"/>
              <w:right w:w="100" w:type="dxa"/>
            </w:tcMar>
          </w:tcPr>
          <w:p w14:paraId="3D797A0D" w14:textId="77777777" w:rsidR="005738DB" w:rsidRDefault="007F09E4">
            <w:pPr>
              <w:spacing w:after="0"/>
              <w:ind w:firstLine="0"/>
              <w:jc w:val="both"/>
              <w:rPr>
                <w:rFonts w:ascii="Arial Narrow" w:eastAsia="Arial Narrow" w:hAnsi="Arial Narrow" w:cs="Arial Narrow"/>
                <w:b/>
                <w:sz w:val="20"/>
                <w:szCs w:val="20"/>
              </w:rPr>
            </w:pPr>
            <w:r>
              <w:rPr>
                <w:rFonts w:ascii="Arial Narrow" w:eastAsia="Arial Narrow" w:hAnsi="Arial Narrow" w:cs="Arial Narrow"/>
                <w:b/>
                <w:sz w:val="20"/>
                <w:szCs w:val="20"/>
              </w:rPr>
              <w:t>Anda Līce</w:t>
            </w:r>
          </w:p>
          <w:p w14:paraId="784C102C" w14:textId="77777777" w:rsidR="005738DB" w:rsidRDefault="007F09E4">
            <w:pPr>
              <w:spacing w:after="0"/>
              <w:ind w:firstLine="0"/>
              <w:jc w:val="both"/>
              <w:rPr>
                <w:rFonts w:ascii="Arial Narrow" w:eastAsia="Arial Narrow" w:hAnsi="Arial Narrow" w:cs="Arial Narrow"/>
                <w:b/>
                <w:sz w:val="20"/>
                <w:szCs w:val="20"/>
              </w:rPr>
            </w:pPr>
            <w:r>
              <w:rPr>
                <w:rFonts w:ascii="Arial Narrow" w:eastAsia="Arial Narrow" w:hAnsi="Arial Narrow" w:cs="Arial Narrow"/>
                <w:sz w:val="20"/>
                <w:szCs w:val="20"/>
              </w:rPr>
              <w:t xml:space="preserve">Dzejniece, publiciste, vairāk nekā 20 dzejas un prozas grāmatu autore, vienlaikus labi pazīstama gan kā dzejniece, gan aktīva publiciste. Presē publicējusi rakstus par </w:t>
            </w:r>
            <w:proofErr w:type="spellStart"/>
            <w:r>
              <w:rPr>
                <w:rFonts w:ascii="Arial Narrow" w:eastAsia="Arial Narrow" w:hAnsi="Arial Narrow" w:cs="Arial Narrow"/>
                <w:sz w:val="20"/>
                <w:szCs w:val="20"/>
              </w:rPr>
              <w:t>sociālētiskiem</w:t>
            </w:r>
            <w:proofErr w:type="spellEnd"/>
            <w:r>
              <w:rPr>
                <w:rFonts w:ascii="Arial Narrow" w:eastAsia="Arial Narrow" w:hAnsi="Arial Narrow" w:cs="Arial Narrow"/>
                <w:sz w:val="20"/>
                <w:szCs w:val="20"/>
              </w:rPr>
              <w:t xml:space="preserve"> jautāju</w:t>
            </w:r>
            <w:r>
              <w:rPr>
                <w:rFonts w:ascii="Arial Narrow" w:eastAsia="Arial Narrow" w:hAnsi="Arial Narrow" w:cs="Arial Narrow"/>
                <w:sz w:val="20"/>
                <w:szCs w:val="20"/>
              </w:rPr>
              <w:t>miem, esejas, recenzijas u. c. Sastādījusi staļinisma upuru liecību – atmiņu, dzejas un prozas grāmatas "</w:t>
            </w:r>
            <w:proofErr w:type="spellStart"/>
            <w:r>
              <w:rPr>
                <w:rFonts w:ascii="Arial Narrow" w:eastAsia="Arial Narrow" w:hAnsi="Arial Narrow" w:cs="Arial Narrow"/>
                <w:sz w:val="20"/>
                <w:szCs w:val="20"/>
              </w:rPr>
              <w:t>Via</w:t>
            </w:r>
            <w:proofErr w:type="spellEnd"/>
            <w:r>
              <w:rPr>
                <w:rFonts w:ascii="Arial Narrow" w:eastAsia="Arial Narrow" w:hAnsi="Arial Narrow" w:cs="Arial Narrow"/>
                <w:sz w:val="20"/>
                <w:szCs w:val="20"/>
              </w:rPr>
              <w:t xml:space="preserve"> </w:t>
            </w:r>
            <w:proofErr w:type="spellStart"/>
            <w:r>
              <w:rPr>
                <w:rFonts w:ascii="Arial Narrow" w:eastAsia="Arial Narrow" w:hAnsi="Arial Narrow" w:cs="Arial Narrow"/>
                <w:sz w:val="20"/>
                <w:szCs w:val="20"/>
              </w:rPr>
              <w:t>dolorosa</w:t>
            </w:r>
            <w:proofErr w:type="spellEnd"/>
            <w:r>
              <w:rPr>
                <w:rFonts w:ascii="Arial Narrow" w:eastAsia="Arial Narrow" w:hAnsi="Arial Narrow" w:cs="Arial Narrow"/>
                <w:sz w:val="20"/>
                <w:szCs w:val="20"/>
              </w:rPr>
              <w:t>" (1–6, 1990–2008). Apbalvota ar Triju Zvaigžņu ordeni (1995).</w:t>
            </w:r>
          </w:p>
        </w:tc>
      </w:tr>
      <w:tr w:rsidR="005738DB" w14:paraId="320C72B0" w14:textId="77777777">
        <w:tc>
          <w:tcPr>
            <w:tcW w:w="2355" w:type="dxa"/>
            <w:shd w:val="clear" w:color="auto" w:fill="auto"/>
            <w:tcMar>
              <w:top w:w="100" w:type="dxa"/>
              <w:left w:w="100" w:type="dxa"/>
              <w:bottom w:w="100" w:type="dxa"/>
              <w:right w:w="100" w:type="dxa"/>
            </w:tcMar>
          </w:tcPr>
          <w:p w14:paraId="64C97114" w14:textId="77777777" w:rsidR="005738DB" w:rsidRDefault="007F09E4">
            <w:pPr>
              <w:pStyle w:val="Virsraksts1"/>
              <w:keepNext w:val="0"/>
              <w:keepLines w:val="0"/>
              <w:spacing w:before="0" w:after="0"/>
              <w:ind w:firstLine="0"/>
              <w:rPr>
                <w:rFonts w:ascii="Arial Narrow" w:eastAsia="Arial Narrow" w:hAnsi="Arial Narrow" w:cs="Arial Narrow"/>
                <w:b w:val="0"/>
                <w:sz w:val="20"/>
                <w:szCs w:val="20"/>
              </w:rPr>
            </w:pPr>
            <w:bookmarkStart w:id="7" w:name="_upkm3cprm3bk" w:colFirst="0" w:colLast="0"/>
            <w:bookmarkEnd w:id="7"/>
            <w:r>
              <w:rPr>
                <w:rFonts w:ascii="Arial Narrow" w:eastAsia="Arial Narrow" w:hAnsi="Arial Narrow" w:cs="Arial Narrow"/>
                <w:b w:val="0"/>
                <w:noProof/>
                <w:sz w:val="20"/>
                <w:szCs w:val="20"/>
              </w:rPr>
              <w:drawing>
                <wp:inline distT="114300" distB="114300" distL="114300" distR="114300" wp14:anchorId="3EB2EA37" wp14:editId="70D020B6">
                  <wp:extent cx="952500" cy="13335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952500" cy="1333500"/>
                          </a:xfrm>
                          <a:prstGeom prst="rect">
                            <a:avLst/>
                          </a:prstGeom>
                          <a:ln/>
                        </pic:spPr>
                      </pic:pic>
                    </a:graphicData>
                  </a:graphic>
                </wp:inline>
              </w:drawing>
            </w:r>
          </w:p>
        </w:tc>
        <w:tc>
          <w:tcPr>
            <w:tcW w:w="6480" w:type="dxa"/>
            <w:shd w:val="clear" w:color="auto" w:fill="auto"/>
            <w:tcMar>
              <w:top w:w="100" w:type="dxa"/>
              <w:left w:w="100" w:type="dxa"/>
              <w:bottom w:w="100" w:type="dxa"/>
              <w:right w:w="100" w:type="dxa"/>
            </w:tcMar>
          </w:tcPr>
          <w:p w14:paraId="1F03ED3A" w14:textId="77777777" w:rsidR="005738DB" w:rsidRDefault="007F09E4">
            <w:pPr>
              <w:pStyle w:val="Virsraksts1"/>
              <w:keepNext w:val="0"/>
              <w:keepLines w:val="0"/>
              <w:spacing w:before="0" w:after="0" w:line="240" w:lineRule="auto"/>
              <w:ind w:firstLine="0"/>
              <w:rPr>
                <w:rFonts w:ascii="Arial Narrow" w:eastAsia="Arial Narrow" w:hAnsi="Arial Narrow" w:cs="Arial Narrow"/>
                <w:sz w:val="20"/>
                <w:szCs w:val="20"/>
              </w:rPr>
            </w:pPr>
            <w:bookmarkStart w:id="8" w:name="_fdfeb09f9lbg" w:colFirst="0" w:colLast="0"/>
            <w:bookmarkEnd w:id="8"/>
            <w:r>
              <w:rPr>
                <w:rFonts w:ascii="Arial Narrow" w:eastAsia="Arial Narrow" w:hAnsi="Arial Narrow" w:cs="Arial Narrow"/>
                <w:sz w:val="20"/>
                <w:szCs w:val="20"/>
              </w:rPr>
              <w:t>Gatis Krūmiņš</w:t>
            </w:r>
          </w:p>
          <w:p w14:paraId="74B07F31" w14:textId="77777777" w:rsidR="005738DB" w:rsidRDefault="007F09E4">
            <w:pPr>
              <w:spacing w:after="0" w:line="240" w:lineRule="auto"/>
              <w:ind w:firstLine="0"/>
              <w:jc w:val="both"/>
              <w:rPr>
                <w:rFonts w:ascii="Arial Narrow" w:eastAsia="Arial Narrow" w:hAnsi="Arial Narrow" w:cs="Arial Narrow"/>
                <w:sz w:val="20"/>
                <w:szCs w:val="20"/>
              </w:rPr>
            </w:pPr>
            <w:r>
              <w:rPr>
                <w:rFonts w:ascii="Arial Narrow" w:eastAsia="Arial Narrow" w:hAnsi="Arial Narrow" w:cs="Arial Narrow"/>
                <w:sz w:val="20"/>
                <w:szCs w:val="20"/>
              </w:rPr>
              <w:t xml:space="preserve">Dr.hist., </w:t>
            </w:r>
            <w:proofErr w:type="spellStart"/>
            <w:r>
              <w:rPr>
                <w:rFonts w:ascii="Arial Narrow" w:eastAsia="Arial Narrow" w:hAnsi="Arial Narrow" w:cs="Arial Narrow"/>
                <w:sz w:val="20"/>
                <w:szCs w:val="20"/>
              </w:rPr>
              <w:t>ViA</w:t>
            </w:r>
            <w:proofErr w:type="spellEnd"/>
            <w:r>
              <w:rPr>
                <w:rFonts w:ascii="Arial Narrow" w:eastAsia="Arial Narrow" w:hAnsi="Arial Narrow" w:cs="Arial Narrow"/>
                <w:sz w:val="20"/>
                <w:szCs w:val="20"/>
              </w:rPr>
              <w:t xml:space="preserve"> Padomes loceklis, HESPI vadošā pētnieks. G. Krūmiņš ir vairāku grāmatu un daudzu desmitu publikāciju autors. Kā pēdējās jāpiemin “Latvijas Republikas dibinātāji un atjaunotāji” (2020) un “Latvijas tautsaimniecības vēsture” (2017). Pētnieciskās intereses i</w:t>
            </w:r>
            <w:r>
              <w:rPr>
                <w:rFonts w:ascii="Arial Narrow" w:eastAsia="Arial Narrow" w:hAnsi="Arial Narrow" w:cs="Arial Narrow"/>
                <w:sz w:val="20"/>
                <w:szCs w:val="20"/>
              </w:rPr>
              <w:t>r saistītas ar ekonomisko vēsturi, vēstures un vēsturiskās pieredzes lomu valsts ilgtermiņa stratēģijas definēšanā un stratēģiskajā komunikācijā. Pēdējā pusgada cilvēces izaicinājumi ir likuši pievērsties tādiem jautājumiem kā krīžu pārvarēšana un komunikā</w:t>
            </w:r>
            <w:r>
              <w:rPr>
                <w:rFonts w:ascii="Arial Narrow" w:eastAsia="Arial Narrow" w:hAnsi="Arial Narrow" w:cs="Arial Narrow"/>
                <w:sz w:val="20"/>
                <w:szCs w:val="20"/>
              </w:rPr>
              <w:t xml:space="preserve">cija, iepriekšējo stratēģiju adaptācija jauniem iepriekš neplānotiem apstākļiem. </w:t>
            </w:r>
            <w:proofErr w:type="spellStart"/>
            <w:r>
              <w:rPr>
                <w:rFonts w:ascii="Arial Narrow" w:eastAsia="Arial Narrow" w:hAnsi="Arial Narrow" w:cs="Arial Narrow"/>
                <w:sz w:val="20"/>
                <w:szCs w:val="20"/>
              </w:rPr>
              <w:t>G.Krūmiņš</w:t>
            </w:r>
            <w:proofErr w:type="spellEnd"/>
            <w:r>
              <w:rPr>
                <w:rFonts w:ascii="Arial Narrow" w:eastAsia="Arial Narrow" w:hAnsi="Arial Narrow" w:cs="Arial Narrow"/>
                <w:sz w:val="20"/>
                <w:szCs w:val="20"/>
              </w:rPr>
              <w:t xml:space="preserve"> ir iesaistījies Covid-19 krīzes pārvarēšanas Valsts pētījumu programmā, vadot </w:t>
            </w:r>
            <w:proofErr w:type="spellStart"/>
            <w:r>
              <w:rPr>
                <w:rFonts w:ascii="Arial Narrow" w:eastAsia="Arial Narrow" w:hAnsi="Arial Narrow" w:cs="Arial Narrow"/>
                <w:sz w:val="20"/>
                <w:szCs w:val="20"/>
              </w:rPr>
              <w:t>starpinstitucionālu</w:t>
            </w:r>
            <w:proofErr w:type="spellEnd"/>
            <w:r>
              <w:rPr>
                <w:rFonts w:ascii="Arial Narrow" w:eastAsia="Arial Narrow" w:hAnsi="Arial Narrow" w:cs="Arial Narrow"/>
                <w:sz w:val="20"/>
                <w:szCs w:val="20"/>
              </w:rPr>
              <w:t xml:space="preserve"> pētnieku grupu, kas strādā ar pārvaldības un stratēģiskās komunikāc</w:t>
            </w:r>
            <w:r>
              <w:rPr>
                <w:rFonts w:ascii="Arial Narrow" w:eastAsia="Arial Narrow" w:hAnsi="Arial Narrow" w:cs="Arial Narrow"/>
                <w:sz w:val="20"/>
                <w:szCs w:val="20"/>
              </w:rPr>
              <w:t>ijas jautājumiem</w:t>
            </w:r>
          </w:p>
        </w:tc>
      </w:tr>
      <w:tr w:rsidR="005738DB" w14:paraId="54958E51" w14:textId="77777777">
        <w:tc>
          <w:tcPr>
            <w:tcW w:w="2355" w:type="dxa"/>
            <w:shd w:val="clear" w:color="auto" w:fill="auto"/>
            <w:tcMar>
              <w:top w:w="100" w:type="dxa"/>
              <w:left w:w="100" w:type="dxa"/>
              <w:bottom w:w="100" w:type="dxa"/>
              <w:right w:w="100" w:type="dxa"/>
            </w:tcMar>
          </w:tcPr>
          <w:p w14:paraId="22989564" w14:textId="77777777" w:rsidR="005738DB" w:rsidRDefault="007F09E4">
            <w:pPr>
              <w:spacing w:after="0" w:line="276" w:lineRule="auto"/>
              <w:ind w:firstLine="0"/>
              <w:rPr>
                <w:rFonts w:ascii="Arial Narrow" w:eastAsia="Arial Narrow" w:hAnsi="Arial Narrow" w:cs="Arial Narrow"/>
                <w:b/>
              </w:rPr>
            </w:pPr>
            <w:r>
              <w:rPr>
                <w:rFonts w:ascii="Arial Narrow" w:eastAsia="Arial Narrow" w:hAnsi="Arial Narrow" w:cs="Arial Narrow"/>
                <w:noProof/>
              </w:rPr>
              <w:drawing>
                <wp:inline distT="114300" distB="114300" distL="114300" distR="114300" wp14:anchorId="7B83D30F" wp14:editId="0B44EADA">
                  <wp:extent cx="952500" cy="12668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952500" cy="1266825"/>
                          </a:xfrm>
                          <a:prstGeom prst="rect">
                            <a:avLst/>
                          </a:prstGeom>
                          <a:ln/>
                        </pic:spPr>
                      </pic:pic>
                    </a:graphicData>
                  </a:graphic>
                </wp:inline>
              </w:drawing>
            </w:r>
          </w:p>
        </w:tc>
        <w:tc>
          <w:tcPr>
            <w:tcW w:w="6480" w:type="dxa"/>
            <w:shd w:val="clear" w:color="auto" w:fill="auto"/>
            <w:tcMar>
              <w:top w:w="100" w:type="dxa"/>
              <w:left w:w="100" w:type="dxa"/>
              <w:bottom w:w="100" w:type="dxa"/>
              <w:right w:w="100" w:type="dxa"/>
            </w:tcMar>
          </w:tcPr>
          <w:p w14:paraId="52A7F3CB" w14:textId="77777777" w:rsidR="005738DB" w:rsidRDefault="007F09E4">
            <w:pPr>
              <w:spacing w:after="0" w:line="276" w:lineRule="auto"/>
              <w:ind w:firstLine="0"/>
              <w:jc w:val="both"/>
              <w:rPr>
                <w:rFonts w:ascii="Arial Narrow" w:eastAsia="Arial Narrow" w:hAnsi="Arial Narrow" w:cs="Arial Narrow"/>
                <w:b/>
                <w:sz w:val="20"/>
                <w:szCs w:val="20"/>
              </w:rPr>
            </w:pPr>
            <w:r>
              <w:rPr>
                <w:rFonts w:ascii="Arial Narrow" w:eastAsia="Arial Narrow" w:hAnsi="Arial Narrow" w:cs="Arial Narrow"/>
                <w:b/>
                <w:sz w:val="20"/>
                <w:szCs w:val="20"/>
              </w:rPr>
              <w:t>Arturs  Balts</w:t>
            </w:r>
          </w:p>
          <w:p w14:paraId="1040A41E" w14:textId="77777777" w:rsidR="005738DB" w:rsidRDefault="007F09E4">
            <w:pPr>
              <w:spacing w:after="0" w:line="240" w:lineRule="auto"/>
              <w:ind w:firstLine="0"/>
              <w:jc w:val="both"/>
              <w:rPr>
                <w:rFonts w:ascii="Arial Narrow" w:eastAsia="Arial Narrow" w:hAnsi="Arial Narrow" w:cs="Arial Narrow"/>
                <w:sz w:val="20"/>
                <w:szCs w:val="20"/>
              </w:rPr>
            </w:pPr>
            <w:r>
              <w:rPr>
                <w:rFonts w:ascii="Arial Narrow" w:eastAsia="Arial Narrow" w:hAnsi="Arial Narrow" w:cs="Arial Narrow"/>
                <w:sz w:val="20"/>
                <w:szCs w:val="20"/>
              </w:rPr>
              <w:t xml:space="preserve">Arturs Balts (īstajā vārdā Arturs Vaišļa) – jurists, rakstnieks, bijušais Latvijas Valsts policijas darbinieks. </w:t>
            </w:r>
          </w:p>
          <w:p w14:paraId="1AE4BF8F" w14:textId="77777777" w:rsidR="005738DB" w:rsidRDefault="007F09E4">
            <w:pPr>
              <w:spacing w:after="0" w:line="240" w:lineRule="auto"/>
              <w:ind w:firstLine="0"/>
              <w:jc w:val="both"/>
              <w:rPr>
                <w:rFonts w:ascii="Arial Narrow" w:eastAsia="Arial Narrow" w:hAnsi="Arial Narrow" w:cs="Arial Narrow"/>
                <w:b/>
                <w:sz w:val="20"/>
                <w:szCs w:val="20"/>
              </w:rPr>
            </w:pPr>
            <w:r>
              <w:rPr>
                <w:rFonts w:ascii="Arial Narrow" w:eastAsia="Arial Narrow" w:hAnsi="Arial Narrow" w:cs="Arial Narrow"/>
                <w:sz w:val="20"/>
                <w:szCs w:val="20"/>
              </w:rPr>
              <w:t xml:space="preserve">No 1996. līdz 1999. gadam A. Vaišļa bija Imigrācijas policijas pārvaldes Operatīvās nodaļas inspektors. No </w:t>
            </w:r>
            <w:r>
              <w:rPr>
                <w:rFonts w:ascii="Arial Narrow" w:eastAsia="Arial Narrow" w:hAnsi="Arial Narrow" w:cs="Arial Narrow"/>
                <w:sz w:val="20"/>
                <w:szCs w:val="20"/>
              </w:rPr>
              <w:t>1999. līdz 2003. gadam Narkotiku apkarošanas biroja Tikumības policijas nodaļas priekšnieks. No 2003. līdz 2012. gadam Organizētās noziedzības apkarošanas pārvaldes Cilvēku tirdzniecības un</w:t>
            </w:r>
            <w:hyperlink r:id="rId19">
              <w:r>
                <w:rPr>
                  <w:rFonts w:ascii="Arial Narrow" w:eastAsia="Arial Narrow" w:hAnsi="Arial Narrow" w:cs="Arial Narrow"/>
                  <w:sz w:val="20"/>
                  <w:szCs w:val="20"/>
                </w:rPr>
                <w:t xml:space="preserve"> </w:t>
              </w:r>
            </w:hyperlink>
            <w:hyperlink r:id="rId20">
              <w:r>
                <w:rPr>
                  <w:rFonts w:ascii="Arial Narrow" w:eastAsia="Arial Narrow" w:hAnsi="Arial Narrow" w:cs="Arial Narrow"/>
                  <w:sz w:val="20"/>
                  <w:szCs w:val="20"/>
                </w:rPr>
                <w:t>sutenerisma</w:t>
              </w:r>
            </w:hyperlink>
            <w:r>
              <w:rPr>
                <w:rFonts w:ascii="Arial Narrow" w:eastAsia="Arial Narrow" w:hAnsi="Arial Narrow" w:cs="Arial Narrow"/>
                <w:sz w:val="20"/>
                <w:szCs w:val="20"/>
              </w:rPr>
              <w:t xml:space="preserve"> apkarošanas nodaļas priekšnieks. Kopš 2012. gada Arturs Vaišļa ir izdienas pensijā. Kopš 2013. gada strādā kā</w:t>
            </w:r>
            <w:hyperlink r:id="rId21">
              <w:r>
                <w:rPr>
                  <w:rFonts w:ascii="Arial Narrow" w:eastAsia="Arial Narrow" w:hAnsi="Arial Narrow" w:cs="Arial Narrow"/>
                  <w:sz w:val="20"/>
                  <w:szCs w:val="20"/>
                </w:rPr>
                <w:t xml:space="preserve"> </w:t>
              </w:r>
            </w:hyperlink>
            <w:hyperlink r:id="rId22">
              <w:proofErr w:type="spellStart"/>
              <w:r>
                <w:rPr>
                  <w:rFonts w:ascii="Arial Narrow" w:eastAsia="Arial Narrow" w:hAnsi="Arial Narrow" w:cs="Arial Narrow"/>
                  <w:sz w:val="20"/>
                  <w:szCs w:val="20"/>
                </w:rPr>
                <w:t>pašnodarbināts</w:t>
              </w:r>
              <w:proofErr w:type="spellEnd"/>
            </w:hyperlink>
            <w:r>
              <w:rPr>
                <w:rFonts w:ascii="Arial Narrow" w:eastAsia="Arial Narrow" w:hAnsi="Arial Narrow" w:cs="Arial Narrow"/>
                <w:sz w:val="20"/>
                <w:szCs w:val="20"/>
              </w:rPr>
              <w:t xml:space="preserve"> jurists. Kopš 2014. gada darbojas biedrības “Par brīvu Vidzemi no cilvēku tirdzniecības” valdē. Sadarbībā ar biedrību ”Patvērums ”Drošās mājas”” apmāca valsts un pašva</w:t>
            </w:r>
            <w:r>
              <w:rPr>
                <w:rFonts w:ascii="Arial Narrow" w:eastAsia="Arial Narrow" w:hAnsi="Arial Narrow" w:cs="Arial Narrow"/>
                <w:sz w:val="20"/>
                <w:szCs w:val="20"/>
              </w:rPr>
              <w:t>ldību institūciju darbiniekus cilvēku tirdzniecības un fiktīvo laulību novēršanā.</w:t>
            </w:r>
          </w:p>
        </w:tc>
      </w:tr>
    </w:tbl>
    <w:p w14:paraId="08818A34" w14:textId="77777777" w:rsidR="005738DB" w:rsidRDefault="005738DB">
      <w:pPr>
        <w:spacing w:after="0" w:line="276" w:lineRule="auto"/>
        <w:ind w:firstLine="0"/>
        <w:jc w:val="both"/>
        <w:rPr>
          <w:rFonts w:ascii="Arial Narrow" w:eastAsia="Arial Narrow" w:hAnsi="Arial Narrow" w:cs="Arial Narrow"/>
        </w:rPr>
      </w:pPr>
    </w:p>
    <w:sectPr w:rsidR="005738DB">
      <w:headerReference w:type="default" r:id="rId23"/>
      <w:pgSz w:w="11906" w:h="16838"/>
      <w:pgMar w:top="851" w:right="1800" w:bottom="426"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9CAC2" w14:textId="77777777" w:rsidR="007F09E4" w:rsidRDefault="007F09E4" w:rsidP="004B3EAC">
      <w:pPr>
        <w:spacing w:after="0" w:line="240" w:lineRule="auto"/>
      </w:pPr>
      <w:r>
        <w:separator/>
      </w:r>
    </w:p>
  </w:endnote>
  <w:endnote w:type="continuationSeparator" w:id="0">
    <w:p w14:paraId="092CCA79" w14:textId="77777777" w:rsidR="007F09E4" w:rsidRDefault="007F09E4" w:rsidP="004B3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00402" w14:textId="77777777" w:rsidR="007F09E4" w:rsidRDefault="007F09E4" w:rsidP="004B3EAC">
      <w:pPr>
        <w:spacing w:after="0" w:line="240" w:lineRule="auto"/>
      </w:pPr>
      <w:r>
        <w:separator/>
      </w:r>
    </w:p>
  </w:footnote>
  <w:footnote w:type="continuationSeparator" w:id="0">
    <w:p w14:paraId="51647A18" w14:textId="77777777" w:rsidR="007F09E4" w:rsidRDefault="007F09E4" w:rsidP="004B3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D85DB" w14:textId="456EC83E" w:rsidR="004B3EAC" w:rsidRDefault="004B3EAC" w:rsidP="004B3EAC">
    <w:pPr>
      <w:pStyle w:val="Galvene"/>
      <w:jc w:val="right"/>
    </w:pPr>
    <w:r>
      <w:rPr>
        <w:rFonts w:ascii="Arial Narrow" w:eastAsia="Arial Narrow" w:hAnsi="Arial Narrow" w:cs="Arial Narrow"/>
        <w:b/>
        <w:noProof/>
        <w:color w:val="000000"/>
        <w:sz w:val="28"/>
        <w:szCs w:val="28"/>
      </w:rPr>
      <w:drawing>
        <wp:inline distT="0" distB="0" distL="0" distR="0" wp14:anchorId="4604D8A7" wp14:editId="42F8483F">
          <wp:extent cx="1028700" cy="715360"/>
          <wp:effectExtent l="0" t="0" r="0" b="0"/>
          <wp:docPr id="15042728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2812" name="Attēls 1504272812"/>
                  <pic:cNvPicPr/>
                </pic:nvPicPr>
                <pic:blipFill rotWithShape="1">
                  <a:blip r:embed="rId1" cstate="print">
                    <a:extLst>
                      <a:ext uri="{28A0092B-C50C-407E-A947-70E740481C1C}">
                        <a14:useLocalDpi xmlns:a14="http://schemas.microsoft.com/office/drawing/2010/main" val="0"/>
                      </a:ext>
                    </a:extLst>
                  </a:blip>
                  <a:srcRect l="34854" t="28707" r="33722" b="33123"/>
                  <a:stretch/>
                </pic:blipFill>
                <pic:spPr bwMode="auto">
                  <a:xfrm>
                    <a:off x="0" y="0"/>
                    <a:ext cx="1033441" cy="71865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000579"/>
    <w:multiLevelType w:val="hybridMultilevel"/>
    <w:tmpl w:val="354CFCEC"/>
    <w:lvl w:ilvl="0" w:tplc="04260001">
      <w:start w:val="1"/>
      <w:numFmt w:val="bullet"/>
      <w:lvlText w:val=""/>
      <w:lvlJc w:val="left"/>
      <w:pPr>
        <w:ind w:left="718" w:hanging="360"/>
      </w:pPr>
      <w:rPr>
        <w:rFonts w:ascii="Symbol" w:hAnsi="Symbol" w:hint="default"/>
      </w:rPr>
    </w:lvl>
    <w:lvl w:ilvl="1" w:tplc="04260003" w:tentative="1">
      <w:start w:val="1"/>
      <w:numFmt w:val="bullet"/>
      <w:lvlText w:val="o"/>
      <w:lvlJc w:val="left"/>
      <w:pPr>
        <w:ind w:left="1438" w:hanging="360"/>
      </w:pPr>
      <w:rPr>
        <w:rFonts w:ascii="Courier New" w:hAnsi="Courier New" w:cs="Courier New" w:hint="default"/>
      </w:rPr>
    </w:lvl>
    <w:lvl w:ilvl="2" w:tplc="04260005" w:tentative="1">
      <w:start w:val="1"/>
      <w:numFmt w:val="bullet"/>
      <w:lvlText w:val=""/>
      <w:lvlJc w:val="left"/>
      <w:pPr>
        <w:ind w:left="2158" w:hanging="360"/>
      </w:pPr>
      <w:rPr>
        <w:rFonts w:ascii="Wingdings" w:hAnsi="Wingdings" w:hint="default"/>
      </w:rPr>
    </w:lvl>
    <w:lvl w:ilvl="3" w:tplc="04260001" w:tentative="1">
      <w:start w:val="1"/>
      <w:numFmt w:val="bullet"/>
      <w:lvlText w:val=""/>
      <w:lvlJc w:val="left"/>
      <w:pPr>
        <w:ind w:left="2878" w:hanging="360"/>
      </w:pPr>
      <w:rPr>
        <w:rFonts w:ascii="Symbol" w:hAnsi="Symbol" w:hint="default"/>
      </w:rPr>
    </w:lvl>
    <w:lvl w:ilvl="4" w:tplc="04260003" w:tentative="1">
      <w:start w:val="1"/>
      <w:numFmt w:val="bullet"/>
      <w:lvlText w:val="o"/>
      <w:lvlJc w:val="left"/>
      <w:pPr>
        <w:ind w:left="3598" w:hanging="360"/>
      </w:pPr>
      <w:rPr>
        <w:rFonts w:ascii="Courier New" w:hAnsi="Courier New" w:cs="Courier New" w:hint="default"/>
      </w:rPr>
    </w:lvl>
    <w:lvl w:ilvl="5" w:tplc="04260005" w:tentative="1">
      <w:start w:val="1"/>
      <w:numFmt w:val="bullet"/>
      <w:lvlText w:val=""/>
      <w:lvlJc w:val="left"/>
      <w:pPr>
        <w:ind w:left="4318" w:hanging="360"/>
      </w:pPr>
      <w:rPr>
        <w:rFonts w:ascii="Wingdings" w:hAnsi="Wingdings" w:hint="default"/>
      </w:rPr>
    </w:lvl>
    <w:lvl w:ilvl="6" w:tplc="04260001" w:tentative="1">
      <w:start w:val="1"/>
      <w:numFmt w:val="bullet"/>
      <w:lvlText w:val=""/>
      <w:lvlJc w:val="left"/>
      <w:pPr>
        <w:ind w:left="5038" w:hanging="360"/>
      </w:pPr>
      <w:rPr>
        <w:rFonts w:ascii="Symbol" w:hAnsi="Symbol" w:hint="default"/>
      </w:rPr>
    </w:lvl>
    <w:lvl w:ilvl="7" w:tplc="04260003" w:tentative="1">
      <w:start w:val="1"/>
      <w:numFmt w:val="bullet"/>
      <w:lvlText w:val="o"/>
      <w:lvlJc w:val="left"/>
      <w:pPr>
        <w:ind w:left="5758" w:hanging="360"/>
      </w:pPr>
      <w:rPr>
        <w:rFonts w:ascii="Courier New" w:hAnsi="Courier New" w:cs="Courier New" w:hint="default"/>
      </w:rPr>
    </w:lvl>
    <w:lvl w:ilvl="8" w:tplc="04260005" w:tentative="1">
      <w:start w:val="1"/>
      <w:numFmt w:val="bullet"/>
      <w:lvlText w:val=""/>
      <w:lvlJc w:val="left"/>
      <w:pPr>
        <w:ind w:left="647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DB"/>
    <w:rsid w:val="000E15FE"/>
    <w:rsid w:val="00230519"/>
    <w:rsid w:val="00496C34"/>
    <w:rsid w:val="004B3EAC"/>
    <w:rsid w:val="005738DB"/>
    <w:rsid w:val="00666FF6"/>
    <w:rsid w:val="007F09E4"/>
    <w:rsid w:val="00873025"/>
    <w:rsid w:val="008F2B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7C3A5"/>
  <w15:docId w15:val="{C3A78299-A83B-45F5-9624-08DDEBD0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v-LV" w:eastAsia="lv-LV" w:bidi="ar-SA"/>
      </w:rPr>
    </w:rPrDefault>
    <w:pPrDefault>
      <w:pPr>
        <w:spacing w:after="160" w:line="25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Komentrateksts">
    <w:name w:val="annotation text"/>
    <w:basedOn w:val="Parasts"/>
    <w:link w:val="KomentratekstsRakstz"/>
    <w:uiPriority w:val="99"/>
    <w:semiHidden/>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Pr>
      <w:sz w:val="20"/>
      <w:szCs w:val="20"/>
    </w:rPr>
  </w:style>
  <w:style w:type="character" w:styleId="Komentraatsauce">
    <w:name w:val="annotation reference"/>
    <w:basedOn w:val="Noklusjumarindkopasfonts"/>
    <w:uiPriority w:val="99"/>
    <w:semiHidden/>
    <w:unhideWhenUsed/>
    <w:rPr>
      <w:sz w:val="16"/>
      <w:szCs w:val="16"/>
    </w:rPr>
  </w:style>
  <w:style w:type="paragraph" w:styleId="Sarakstarindkopa">
    <w:name w:val="List Paragraph"/>
    <w:basedOn w:val="Parasts"/>
    <w:uiPriority w:val="34"/>
    <w:qFormat/>
    <w:rsid w:val="000E15FE"/>
    <w:pPr>
      <w:ind w:left="720"/>
      <w:contextualSpacing/>
    </w:pPr>
  </w:style>
  <w:style w:type="paragraph" w:styleId="Galvene">
    <w:name w:val="header"/>
    <w:basedOn w:val="Parasts"/>
    <w:link w:val="GalveneRakstz"/>
    <w:uiPriority w:val="99"/>
    <w:unhideWhenUsed/>
    <w:rsid w:val="004B3EA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B3EAC"/>
  </w:style>
  <w:style w:type="paragraph" w:styleId="Kjene">
    <w:name w:val="footer"/>
    <w:basedOn w:val="Parasts"/>
    <w:link w:val="KjeneRakstz"/>
    <w:uiPriority w:val="99"/>
    <w:unhideWhenUsed/>
    <w:rsid w:val="004B3EA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B3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v.wikipedia.org/wiki/Pa%C5%A1nodarbin%C4%81tai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v.wikipedia.org/wiki/Suteneris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lv.wikipedia.org/wiki/Sutenerism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v.wikipedia.org/wiki/1977._gads" TargetMode="External"/><Relationship Id="rId22" Type="http://schemas.openxmlformats.org/officeDocument/2006/relationships/hyperlink" Target="https://lv.wikipedia.org/wiki/Pa%C5%A1nodarbin%C4%81ta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A90E8-B079-47DF-80AD-E9EE2424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3893</Words>
  <Characters>2220</Characters>
  <Application>Microsoft Office Word</Application>
  <DocSecurity>0</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Imelda</dc:creator>
  <cp:lastModifiedBy>Imelda</cp:lastModifiedBy>
  <cp:revision>2</cp:revision>
  <dcterms:created xsi:type="dcterms:W3CDTF">2023-05-03T09:46:00Z</dcterms:created>
  <dcterms:modified xsi:type="dcterms:W3CDTF">2023-05-03T09:46:00Z</dcterms:modified>
</cp:coreProperties>
</file>