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AE" w:rsidRPr="00CF1EF3" w:rsidRDefault="00585EAE" w:rsidP="00585EAE">
      <w:pPr>
        <w:spacing w:after="0" w:line="240" w:lineRule="auto"/>
        <w:ind w:left="5760"/>
        <w:jc w:val="right"/>
        <w:rPr>
          <w:rFonts w:ascii="Times New Roman" w:eastAsia="Times New Roman" w:hAnsi="Times New Roman" w:cs="Times New Roman"/>
          <w:sz w:val="24"/>
          <w:szCs w:val="24"/>
          <w:lang w:eastAsia="lv-LV"/>
        </w:rPr>
      </w:pPr>
      <w:r w:rsidRPr="00CF1EF3">
        <w:rPr>
          <w:rFonts w:ascii="Times New Roman" w:eastAsia="Times New Roman" w:hAnsi="Times New Roman" w:cs="Times New Roman"/>
          <w:sz w:val="24"/>
          <w:szCs w:val="24"/>
          <w:lang w:eastAsia="lv-LV"/>
        </w:rPr>
        <w:t xml:space="preserve">APSTIPRINĀTI </w:t>
      </w:r>
    </w:p>
    <w:p w:rsidR="00585EAE" w:rsidRPr="00CF1EF3" w:rsidRDefault="00585EAE" w:rsidP="00585EAE">
      <w:pPr>
        <w:spacing w:after="0" w:line="240" w:lineRule="auto"/>
        <w:ind w:left="5760"/>
        <w:jc w:val="right"/>
        <w:rPr>
          <w:rFonts w:ascii="Times New Roman" w:eastAsia="Times New Roman" w:hAnsi="Times New Roman" w:cs="Times New Roman"/>
          <w:sz w:val="24"/>
          <w:szCs w:val="24"/>
          <w:lang w:eastAsia="lv-LV"/>
        </w:rPr>
      </w:pPr>
      <w:r w:rsidRPr="00CF1EF3">
        <w:rPr>
          <w:rFonts w:ascii="Times New Roman" w:eastAsia="Times New Roman" w:hAnsi="Times New Roman" w:cs="Times New Roman"/>
          <w:sz w:val="24"/>
          <w:szCs w:val="24"/>
          <w:lang w:eastAsia="lv-LV"/>
        </w:rPr>
        <w:t>ar Madonas novada pašvaldības domes 28.02.2019. lēmumu Nr.59</w:t>
      </w:r>
    </w:p>
    <w:p w:rsidR="00585EAE" w:rsidRPr="00CF1EF3" w:rsidRDefault="00585EAE" w:rsidP="00585EAE">
      <w:pPr>
        <w:spacing w:after="0" w:line="240" w:lineRule="auto"/>
        <w:ind w:left="5760"/>
        <w:jc w:val="right"/>
        <w:rPr>
          <w:rFonts w:ascii="Times New Roman" w:eastAsia="Times New Roman" w:hAnsi="Times New Roman" w:cs="Times New Roman"/>
          <w:sz w:val="24"/>
          <w:szCs w:val="24"/>
          <w:lang w:eastAsia="lv-LV"/>
        </w:rPr>
      </w:pPr>
      <w:r w:rsidRPr="00CF1EF3">
        <w:rPr>
          <w:rFonts w:ascii="Times New Roman" w:eastAsia="Times New Roman" w:hAnsi="Times New Roman" w:cs="Times New Roman"/>
          <w:sz w:val="24"/>
          <w:szCs w:val="24"/>
          <w:lang w:eastAsia="lv-LV"/>
        </w:rPr>
        <w:t>(protokols Nr.3, 15.p)</w:t>
      </w:r>
    </w:p>
    <w:p w:rsidR="008A0971" w:rsidRDefault="008A0971" w:rsidP="008A0971">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rsidR="008A0971" w:rsidRDefault="008A0971" w:rsidP="00585EAE">
      <w:pPr>
        <w:shd w:val="clear" w:color="auto" w:fill="FFFFFF"/>
        <w:spacing w:after="0" w:line="240" w:lineRule="auto"/>
        <w:rPr>
          <w:rFonts w:ascii="Times New Roman" w:eastAsia="Times New Roman" w:hAnsi="Times New Roman" w:cs="Times New Roman"/>
          <w:b/>
          <w:bCs/>
          <w:color w:val="000000"/>
          <w:sz w:val="24"/>
          <w:szCs w:val="29"/>
          <w:lang w:eastAsia="x-none"/>
        </w:rPr>
      </w:pP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Madonas</w:t>
      </w:r>
      <w:r>
        <w:rPr>
          <w:rFonts w:ascii="Times New Roman" w:eastAsia="Times New Roman" w:hAnsi="Times New Roman" w:cs="Times New Roman"/>
          <w:b/>
          <w:bCs/>
          <w:color w:val="000000"/>
          <w:sz w:val="24"/>
          <w:szCs w:val="29"/>
          <w:lang w:val="x-none" w:eastAsia="x-none"/>
        </w:rPr>
        <w:t xml:space="preserve"> novada</w:t>
      </w:r>
      <w:r>
        <w:rPr>
          <w:rFonts w:ascii="Times New Roman" w:eastAsia="Times New Roman" w:hAnsi="Times New Roman" w:cs="Times New Roman"/>
          <w:b/>
          <w:bCs/>
          <w:color w:val="000000"/>
          <w:sz w:val="24"/>
          <w:szCs w:val="29"/>
          <w:lang w:eastAsia="x-none"/>
        </w:rPr>
        <w:t xml:space="preserve"> </w:t>
      </w:r>
      <w:r w:rsidR="006D4CE4">
        <w:rPr>
          <w:rFonts w:ascii="Times New Roman" w:eastAsia="Times New Roman" w:hAnsi="Times New Roman" w:cs="Times New Roman"/>
          <w:b/>
          <w:bCs/>
          <w:color w:val="000000"/>
          <w:sz w:val="24"/>
          <w:szCs w:val="29"/>
          <w:lang w:eastAsia="x-none"/>
        </w:rPr>
        <w:t>Liezēres</w:t>
      </w:r>
      <w:r>
        <w:rPr>
          <w:rFonts w:ascii="Times New Roman" w:eastAsia="Times New Roman" w:hAnsi="Times New Roman" w:cs="Times New Roman"/>
          <w:b/>
          <w:bCs/>
          <w:color w:val="000000"/>
          <w:sz w:val="24"/>
          <w:szCs w:val="29"/>
          <w:lang w:eastAsia="x-none"/>
        </w:rPr>
        <w:t xml:space="preserve"> pagasta pārvaldes kust</w:t>
      </w:r>
      <w:r w:rsidR="006D4CE4">
        <w:rPr>
          <w:rFonts w:ascii="Times New Roman" w:eastAsia="Times New Roman" w:hAnsi="Times New Roman" w:cs="Times New Roman"/>
          <w:b/>
          <w:bCs/>
          <w:color w:val="000000"/>
          <w:sz w:val="24"/>
          <w:szCs w:val="29"/>
          <w:lang w:eastAsia="x-none"/>
        </w:rPr>
        <w:t>amās mantas  - transportlīdzekļa</w:t>
      </w:r>
    </w:p>
    <w:p w:rsidR="008A0971" w:rsidRDefault="003B4244"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OTRĀS </w:t>
      </w:r>
      <w:r w:rsidR="008A0971">
        <w:rPr>
          <w:rFonts w:ascii="Times New Roman" w:eastAsia="Times New Roman" w:hAnsi="Times New Roman" w:cs="Times New Roman"/>
          <w:b/>
          <w:bCs/>
          <w:color w:val="000000"/>
          <w:sz w:val="24"/>
          <w:szCs w:val="29"/>
          <w:lang w:val="x-none" w:eastAsia="x-none"/>
        </w:rPr>
        <w:t xml:space="preserve">IZSOLES </w:t>
      </w:r>
      <w:r w:rsidR="008A0971">
        <w:rPr>
          <w:rFonts w:ascii="Times New Roman" w:eastAsia="Times New Roman" w:hAnsi="Times New Roman" w:cs="Times New Roman"/>
          <w:b/>
          <w:bCs/>
          <w:color w:val="000000"/>
          <w:sz w:val="24"/>
          <w:szCs w:val="29"/>
          <w:lang w:eastAsia="x-none"/>
        </w:rPr>
        <w:t>NOTEIKUMI</w:t>
      </w: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6D4CE4" w:rsidP="008A0971">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w:t>
      </w:r>
      <w:r w:rsidR="00CA1102">
        <w:rPr>
          <w:rFonts w:ascii="Times New Roman" w:eastAsiaTheme="minorEastAsia" w:hAnsi="Times New Roman"/>
          <w:b/>
          <w:bCs/>
          <w:sz w:val="24"/>
          <w:szCs w:val="24"/>
        </w:rPr>
        <w:t>9</w:t>
      </w:r>
      <w:r w:rsidR="008A0971">
        <w:rPr>
          <w:rFonts w:ascii="Times New Roman" w:eastAsiaTheme="minorEastAsia" w:hAnsi="Times New Roman"/>
          <w:b/>
          <w:bCs/>
          <w:sz w:val="24"/>
          <w:szCs w:val="24"/>
        </w:rPr>
        <w:t xml:space="preserve">.gada </w:t>
      </w:r>
      <w:r w:rsidR="00CA1102">
        <w:rPr>
          <w:rFonts w:ascii="Times New Roman" w:eastAsiaTheme="minorEastAsia" w:hAnsi="Times New Roman"/>
          <w:b/>
          <w:bCs/>
          <w:sz w:val="24"/>
          <w:szCs w:val="24"/>
        </w:rPr>
        <w:t>28.februārī</w:t>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r>
        <w:rPr>
          <w:rFonts w:ascii="Times New Roman" w:eastAsiaTheme="minorEastAsia" w:hAnsi="Times New Roman"/>
          <w:b/>
          <w:bCs/>
          <w:sz w:val="24"/>
          <w:szCs w:val="24"/>
        </w:rPr>
        <w:t>1. Vispārīgie noteikumi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Madonas novada </w:t>
      </w:r>
      <w:r w:rsidR="006D4CE4">
        <w:rPr>
          <w:rFonts w:ascii="Times New Roman" w:eastAsiaTheme="minorEastAsia" w:hAnsi="Times New Roman"/>
          <w:sz w:val="24"/>
          <w:szCs w:val="24"/>
        </w:rPr>
        <w:t>Li</w:t>
      </w:r>
      <w:r w:rsidR="00C75427">
        <w:rPr>
          <w:rFonts w:ascii="Times New Roman" w:eastAsiaTheme="minorEastAsia" w:hAnsi="Times New Roman"/>
          <w:sz w:val="24"/>
          <w:szCs w:val="24"/>
        </w:rPr>
        <w:t>e</w:t>
      </w:r>
      <w:r w:rsidR="006D4CE4">
        <w:rPr>
          <w:rFonts w:ascii="Times New Roman" w:eastAsiaTheme="minorEastAsia" w:hAnsi="Times New Roman"/>
          <w:sz w:val="24"/>
          <w:szCs w:val="24"/>
        </w:rPr>
        <w:t>zēres</w:t>
      </w:r>
      <w:r>
        <w:rPr>
          <w:rFonts w:ascii="Times New Roman" w:eastAsiaTheme="minorEastAsia" w:hAnsi="Times New Roman"/>
          <w:sz w:val="24"/>
          <w:szCs w:val="24"/>
        </w:rPr>
        <w:t xml:space="preserve"> pagasta pārvaldes kus</w:t>
      </w:r>
      <w:r w:rsidR="006D4CE4">
        <w:rPr>
          <w:rFonts w:ascii="Times New Roman" w:eastAsiaTheme="minorEastAsia" w:hAnsi="Times New Roman"/>
          <w:sz w:val="24"/>
          <w:szCs w:val="24"/>
        </w:rPr>
        <w:t>tamās mantas – transportlīdzekļa</w:t>
      </w:r>
      <w:r>
        <w:rPr>
          <w:rFonts w:ascii="Times New Roman" w:eastAsiaTheme="minorEastAsia" w:hAnsi="Times New Roman"/>
          <w:sz w:val="24"/>
          <w:szCs w:val="24"/>
        </w:rPr>
        <w:t xml:space="preserve"> </w:t>
      </w:r>
      <w:r w:rsidR="00CA1102">
        <w:rPr>
          <w:rFonts w:ascii="Times New Roman" w:eastAsiaTheme="minorEastAsia" w:hAnsi="Times New Roman"/>
          <w:sz w:val="24"/>
          <w:szCs w:val="24"/>
        </w:rPr>
        <w:t>otrās</w:t>
      </w:r>
      <w:r w:rsidR="003B4244">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noteikumi (turpmāk tekstā – Noteikumi) nosaka kārtību, kādā notiek Madonas novada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pārvaldei piederošās kustamās mantas atsavināšana – pārdošana.</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Noteikumu mērķis ir nodrošināt izsoles dalībniekiem atklātu un vienādu iespēju īpašuma tiesību iegūšanai uz Madonas novada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pārvaldei</w:t>
      </w:r>
      <w:r w:rsidR="006D4CE4">
        <w:rPr>
          <w:rFonts w:ascii="Times New Roman" w:eastAsiaTheme="minorEastAsia" w:hAnsi="Times New Roman"/>
          <w:sz w:val="24"/>
          <w:szCs w:val="24"/>
        </w:rPr>
        <w:t xml:space="preserve"> piederošu</w:t>
      </w:r>
      <w:r>
        <w:rPr>
          <w:rFonts w:ascii="Times New Roman" w:eastAsiaTheme="minorEastAsia" w:hAnsi="Times New Roman"/>
          <w:sz w:val="24"/>
          <w:szCs w:val="24"/>
        </w:rPr>
        <w:t xml:space="preserve"> t</w:t>
      </w:r>
      <w:r w:rsidR="006D4CE4">
        <w:rPr>
          <w:rFonts w:ascii="Times New Roman" w:eastAsiaTheme="minorEastAsia" w:hAnsi="Times New Roman"/>
          <w:sz w:val="24"/>
          <w:szCs w:val="24"/>
        </w:rPr>
        <w:t>ransportlīdzekli</w:t>
      </w:r>
      <w:r>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rīkotājs ir Madonas novada </w:t>
      </w:r>
      <w:r w:rsidR="003B4244">
        <w:rPr>
          <w:rFonts w:ascii="Times New Roman" w:eastAsiaTheme="minorEastAsia" w:hAnsi="Times New Roman"/>
          <w:sz w:val="24"/>
          <w:szCs w:val="24"/>
        </w:rPr>
        <w:t xml:space="preserve">Pašvaldības īpašuma privatizācijas, atsavināšanas un izmantošanas </w:t>
      </w:r>
      <w:r>
        <w:rPr>
          <w:rFonts w:ascii="Times New Roman" w:eastAsiaTheme="minorEastAsia" w:hAnsi="Times New Roman"/>
          <w:sz w:val="24"/>
          <w:szCs w:val="24"/>
        </w:rPr>
        <w:t xml:space="preserve">komisija. Ar Izsoles noteikumiem </w:t>
      </w:r>
      <w:r w:rsidR="006D4CE4">
        <w:rPr>
          <w:rFonts w:ascii="Times New Roman" w:eastAsiaTheme="minorEastAsia" w:hAnsi="Times New Roman"/>
          <w:sz w:val="24"/>
          <w:szCs w:val="24"/>
        </w:rPr>
        <w:t>var iepazīties interneta vietnē</w:t>
      </w:r>
      <w:r>
        <w:rPr>
          <w:rFonts w:ascii="Times New Roman" w:eastAsiaTheme="minorEastAsia" w:hAnsi="Times New Roman"/>
          <w:sz w:val="24"/>
          <w:szCs w:val="24"/>
        </w:rPr>
        <w:t xml:space="preserve"> </w:t>
      </w:r>
      <w:hyperlink r:id="rId7" w:history="1">
        <w:r>
          <w:rPr>
            <w:rStyle w:val="Hipersaite"/>
            <w:rFonts w:ascii="Times New Roman" w:eastAsiaTheme="minorEastAsia" w:hAnsi="Times New Roman"/>
            <w:color w:val="0000FF"/>
            <w:sz w:val="24"/>
            <w:szCs w:val="24"/>
          </w:rPr>
          <w:t>www.madona.lv</w:t>
        </w:r>
      </w:hyperlink>
      <w:r>
        <w:rPr>
          <w:rFonts w:ascii="Times New Roman" w:eastAsiaTheme="minorEastAsia" w:hAnsi="Times New Roman"/>
          <w:sz w:val="24"/>
          <w:szCs w:val="24"/>
        </w:rPr>
        <w:t xml:space="preserve">, </w:t>
      </w:r>
      <w:r w:rsidR="008A5C27">
        <w:rPr>
          <w:rFonts w:ascii="Times New Roman" w:eastAsiaTheme="minorEastAsia" w:hAnsi="Times New Roman"/>
          <w:sz w:val="24"/>
          <w:szCs w:val="24"/>
        </w:rPr>
        <w:t xml:space="preserve">Madonas novada pašvaldībā (Saieta laukumā 1, Madonā, Madonas novadā) un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telpās (</w:t>
      </w:r>
      <w:bookmarkStart w:id="0" w:name="_Hlk479316071"/>
      <w:r w:rsidR="006D4CE4">
        <w:rPr>
          <w:rFonts w:ascii="Times New Roman" w:eastAsiaTheme="minorEastAsia" w:hAnsi="Times New Roman"/>
          <w:sz w:val="24"/>
          <w:szCs w:val="24"/>
        </w:rPr>
        <w:t>“Ozolkalns”</w:t>
      </w:r>
      <w:r>
        <w:rPr>
          <w:rFonts w:ascii="Times New Roman" w:eastAsiaTheme="minorEastAsia" w:hAnsi="Times New Roman"/>
          <w:sz w:val="24"/>
          <w:szCs w:val="24"/>
        </w:rPr>
        <w:t xml:space="preserve">, </w:t>
      </w:r>
      <w:r w:rsidR="006D4CE4">
        <w:rPr>
          <w:rFonts w:ascii="Times New Roman" w:eastAsiaTheme="minorEastAsia" w:hAnsi="Times New Roman"/>
          <w:sz w:val="24"/>
          <w:szCs w:val="24"/>
        </w:rPr>
        <w:t>Liezēre</w:t>
      </w:r>
      <w:r>
        <w:rPr>
          <w:rFonts w:ascii="Times New Roman" w:eastAsiaTheme="minorEastAsia" w:hAnsi="Times New Roman"/>
          <w:sz w:val="24"/>
          <w:szCs w:val="24"/>
        </w:rPr>
        <w:t xml:space="preserve">,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pagasts, Madonas novads</w:t>
      </w:r>
      <w:bookmarkEnd w:id="0"/>
      <w:r w:rsidR="008A5C27">
        <w:rPr>
          <w:rFonts w:ascii="Times New Roman" w:eastAsiaTheme="minorEastAsia" w:hAnsi="Times New Roman"/>
          <w:sz w:val="24"/>
          <w:szCs w:val="24"/>
        </w:rPr>
        <w:t>,</w:t>
      </w:r>
      <w:r>
        <w:rPr>
          <w:rFonts w:ascii="Times New Roman" w:eastAsiaTheme="minorEastAsia" w:hAnsi="Times New Roman"/>
          <w:sz w:val="24"/>
          <w:szCs w:val="24"/>
        </w:rPr>
        <w:t xml:space="preserve"> darba dienās no pul</w:t>
      </w:r>
      <w:r w:rsidR="006D4CE4">
        <w:rPr>
          <w:rFonts w:ascii="Times New Roman" w:eastAsiaTheme="minorEastAsia" w:hAnsi="Times New Roman"/>
          <w:sz w:val="24"/>
          <w:szCs w:val="24"/>
        </w:rPr>
        <w:t>ksten 9.00-12.3</w:t>
      </w:r>
      <w:r w:rsidR="003B4244">
        <w:rPr>
          <w:rFonts w:ascii="Times New Roman" w:eastAsiaTheme="minorEastAsia" w:hAnsi="Times New Roman"/>
          <w:sz w:val="24"/>
          <w:szCs w:val="24"/>
        </w:rPr>
        <w:t>0 un no 13.00-16.00</w:t>
      </w:r>
      <w:r w:rsidR="008A5C27">
        <w:rPr>
          <w:rFonts w:ascii="Times New Roman" w:eastAsiaTheme="minorEastAsia" w:hAnsi="Times New Roman"/>
          <w:sz w:val="24"/>
          <w:szCs w:val="24"/>
        </w:rPr>
        <w:t>)</w:t>
      </w:r>
      <w:r w:rsidR="003B4244">
        <w:rPr>
          <w:rFonts w:ascii="Times New Roman" w:eastAsiaTheme="minorEastAsia" w:hAnsi="Times New Roman"/>
          <w:sz w:val="24"/>
          <w:szCs w:val="24"/>
        </w:rPr>
        <w:t>.</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 notiks </w:t>
      </w:r>
      <w:r w:rsidR="003B4244">
        <w:rPr>
          <w:rFonts w:ascii="Times New Roman" w:eastAsiaTheme="minorEastAsia" w:hAnsi="Times New Roman"/>
          <w:sz w:val="24"/>
          <w:szCs w:val="24"/>
        </w:rPr>
        <w:t xml:space="preserve">Madonas novada pašvaldības </w:t>
      </w:r>
      <w:r>
        <w:rPr>
          <w:rFonts w:ascii="Times New Roman" w:eastAsiaTheme="minorEastAsia" w:hAnsi="Times New Roman"/>
          <w:sz w:val="24"/>
          <w:szCs w:val="24"/>
        </w:rPr>
        <w:t>telpās</w:t>
      </w:r>
      <w:r w:rsidRPr="003D710D">
        <w:rPr>
          <w:rFonts w:ascii="Times New Roman" w:eastAsiaTheme="minorEastAsia" w:hAnsi="Times New Roman"/>
          <w:sz w:val="24"/>
          <w:szCs w:val="24"/>
        </w:rPr>
        <w:t xml:space="preserve"> </w:t>
      </w:r>
      <w:r w:rsidR="009B53D7">
        <w:rPr>
          <w:rFonts w:ascii="Times New Roman" w:eastAsiaTheme="minorEastAsia" w:hAnsi="Times New Roman"/>
          <w:sz w:val="24"/>
          <w:szCs w:val="24"/>
        </w:rPr>
        <w:t>S</w:t>
      </w:r>
      <w:r w:rsidR="003B4244">
        <w:rPr>
          <w:rFonts w:ascii="Times New Roman" w:eastAsiaTheme="minorEastAsia" w:hAnsi="Times New Roman"/>
          <w:sz w:val="24"/>
          <w:szCs w:val="24"/>
        </w:rPr>
        <w:t>aieta laukums 1</w:t>
      </w:r>
      <w:r>
        <w:rPr>
          <w:rFonts w:ascii="Times New Roman" w:eastAsiaTheme="minorEastAsia" w:hAnsi="Times New Roman"/>
          <w:sz w:val="24"/>
          <w:szCs w:val="24"/>
        </w:rPr>
        <w:t>,</w:t>
      </w:r>
      <w:r w:rsidR="009B53D7">
        <w:rPr>
          <w:rFonts w:ascii="Times New Roman" w:eastAsiaTheme="minorEastAsia" w:hAnsi="Times New Roman"/>
          <w:sz w:val="24"/>
          <w:szCs w:val="24"/>
        </w:rPr>
        <w:t xml:space="preserve"> Madona,</w:t>
      </w:r>
      <w:r>
        <w:rPr>
          <w:rFonts w:ascii="Times New Roman" w:eastAsiaTheme="minorEastAsia" w:hAnsi="Times New Roman"/>
          <w:sz w:val="24"/>
          <w:szCs w:val="24"/>
        </w:rPr>
        <w:t xml:space="preserve"> Madonas novads </w:t>
      </w:r>
      <w:r w:rsidR="00D14519">
        <w:rPr>
          <w:rFonts w:ascii="Times New Roman" w:eastAsiaTheme="minorEastAsia" w:hAnsi="Times New Roman"/>
          <w:b/>
          <w:sz w:val="24"/>
          <w:szCs w:val="24"/>
        </w:rPr>
        <w:t>201</w:t>
      </w:r>
      <w:r w:rsidR="009B53D7">
        <w:rPr>
          <w:rFonts w:ascii="Times New Roman" w:eastAsiaTheme="minorEastAsia" w:hAnsi="Times New Roman"/>
          <w:b/>
          <w:sz w:val="24"/>
          <w:szCs w:val="24"/>
        </w:rPr>
        <w:t>9.</w:t>
      </w:r>
      <w:r>
        <w:rPr>
          <w:rFonts w:ascii="Times New Roman" w:eastAsiaTheme="minorEastAsia" w:hAnsi="Times New Roman"/>
          <w:sz w:val="24"/>
          <w:szCs w:val="24"/>
        </w:rPr>
        <w:t xml:space="preserve"> </w:t>
      </w:r>
      <w:r w:rsidR="00310E65">
        <w:rPr>
          <w:rFonts w:ascii="Times New Roman" w:eastAsiaTheme="minorEastAsia" w:hAnsi="Times New Roman"/>
          <w:b/>
          <w:sz w:val="24"/>
          <w:szCs w:val="24"/>
        </w:rPr>
        <w:t>gada 1.aprīlī p</w:t>
      </w:r>
      <w:r>
        <w:rPr>
          <w:rFonts w:ascii="Times New Roman" w:eastAsiaTheme="minorEastAsia" w:hAnsi="Times New Roman"/>
          <w:b/>
          <w:sz w:val="24"/>
          <w:szCs w:val="24"/>
        </w:rPr>
        <w:t>lkst.10.00.</w:t>
      </w:r>
      <w:r>
        <w:rPr>
          <w:rFonts w:ascii="Times New Roman" w:eastAsiaTheme="minorEastAsia" w:hAnsi="Times New Roman"/>
          <w:sz w:val="24"/>
          <w:szCs w:val="24"/>
        </w:rPr>
        <w:t xml:space="preserve"> Informācija par Objekta izsoles datumu un laiku ievietojama Madonas novada pašvaldības interneta vietnē </w:t>
      </w:r>
      <w:hyperlink r:id="rId8" w:history="1">
        <w:r>
          <w:rPr>
            <w:rStyle w:val="Hipersaite"/>
            <w:rFonts w:ascii="Times New Roman" w:eastAsiaTheme="minorEastAsia" w:hAnsi="Times New Roman"/>
            <w:sz w:val="24"/>
            <w:szCs w:val="24"/>
          </w:rPr>
          <w:t>www.madona.lv</w:t>
        </w:r>
      </w:hyperlink>
      <w:r>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Pr>
            <w:rFonts w:ascii="Times New Roman" w:eastAsiaTheme="minorEastAsia" w:hAnsi="Times New Roman"/>
            <w:sz w:val="24"/>
            <w:szCs w:val="24"/>
          </w:rPr>
          <w:t>paziņojums</w:t>
        </w:r>
      </w:smartTag>
      <w:r>
        <w:rPr>
          <w:rFonts w:ascii="Times New Roman" w:eastAsiaTheme="minorEastAsia" w:hAnsi="Times New Roman"/>
          <w:sz w:val="24"/>
          <w:szCs w:val="24"/>
        </w:rPr>
        <w:t xml:space="preserve"> par izsoli izliekams</w:t>
      </w:r>
      <w:r w:rsidR="009B53D7">
        <w:rPr>
          <w:rFonts w:ascii="Times New Roman" w:eastAsiaTheme="minorEastAsia" w:hAnsi="Times New Roman"/>
          <w:sz w:val="24"/>
          <w:szCs w:val="24"/>
        </w:rPr>
        <w:t xml:space="preserve"> Madonas novada pašvaldības un</w:t>
      </w:r>
      <w:r>
        <w:rPr>
          <w:rFonts w:ascii="Times New Roman" w:eastAsiaTheme="minorEastAsia" w:hAnsi="Times New Roman"/>
          <w:sz w:val="24"/>
          <w:szCs w:val="24"/>
        </w:rPr>
        <w:t xml:space="preserve"> </w:t>
      </w:r>
      <w:r w:rsidR="00D14519">
        <w:rPr>
          <w:rFonts w:ascii="Times New Roman" w:eastAsiaTheme="minorEastAsia" w:hAnsi="Times New Roman"/>
          <w:sz w:val="24"/>
          <w:szCs w:val="24"/>
        </w:rPr>
        <w:t>Liezēres</w:t>
      </w:r>
      <w:r w:rsidR="009B53D7">
        <w:rPr>
          <w:rFonts w:ascii="Times New Roman" w:eastAsiaTheme="minorEastAsia" w:hAnsi="Times New Roman"/>
          <w:sz w:val="24"/>
          <w:szCs w:val="24"/>
        </w:rPr>
        <w:t xml:space="preserve"> pagasta pārvaldes informācijas stendos.</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veids – mutiska atklāta izsole ar augšupejošu soli.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 transportlīdzekļu sākotnējā cena un izsoles solis</w:t>
      </w:r>
      <w:r w:rsidR="00D14519">
        <w:rPr>
          <w:rFonts w:ascii="Times New Roman" w:eastAsiaTheme="minorEastAsia" w:hAnsi="Times New Roman"/>
          <w:sz w:val="24"/>
          <w:szCs w:val="24"/>
        </w:rPr>
        <w:t xml:space="preserve"> </w:t>
      </w:r>
      <w:r>
        <w:rPr>
          <w:rFonts w:ascii="Times New Roman" w:eastAsiaTheme="minorEastAsia" w:hAnsi="Times New Roman"/>
          <w:sz w:val="24"/>
          <w:szCs w:val="24"/>
        </w:rPr>
        <w:t xml:space="preserve">(minimālā summa, par kādu izsoles laikā tiek paaugstināta nosacītā sākotnējā cena)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Pr>
                <w:rFonts w:ascii="Times New Roman" w:eastAsiaTheme="minorEastAsia" w:hAnsi="Times New Roman" w:cs="Times New Roman"/>
                <w:b/>
              </w:rPr>
              <w:t>Nr.</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Nosaukums</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Sākotnēja cena (EUR)</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Izsoles solis  </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(EUR)</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Nodrošinājuma</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nauda (EUR)</w:t>
            </w:r>
          </w:p>
        </w:tc>
      </w:tr>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D14519">
            <w:pPr>
              <w:tabs>
                <w:tab w:val="num" w:pos="1070"/>
              </w:tabs>
              <w:spacing w:line="240" w:lineRule="auto"/>
              <w:ind w:right="51"/>
              <w:outlineLvl w:val="0"/>
              <w:rPr>
                <w:rFonts w:ascii="Times New Roman" w:eastAsiaTheme="minorEastAsia" w:hAnsi="Times New Roman" w:cs="Times New Roman"/>
              </w:rPr>
            </w:pPr>
            <w:r>
              <w:rPr>
                <w:rFonts w:ascii="Times New Roman" w:eastAsiaTheme="minorEastAsia" w:hAnsi="Times New Roman" w:cs="Times New Roman"/>
              </w:rPr>
              <w:t xml:space="preserve">Vieglā automašīna </w:t>
            </w:r>
            <w:r w:rsidR="00D14519">
              <w:rPr>
                <w:rFonts w:ascii="Times New Roman" w:eastAsiaTheme="minorEastAsia" w:hAnsi="Times New Roman" w:cs="Times New Roman"/>
                <w:b/>
              </w:rPr>
              <w:t>MITSUBISHI PAJERO SPORT</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CA1102"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1445</w:t>
            </w:r>
            <w:r w:rsidR="008A0971">
              <w:rPr>
                <w:rFonts w:ascii="Times New Roman" w:eastAsiaTheme="minorEastAsia" w:hAnsi="Times New Roman" w:cs="Times New Roman"/>
                <w:b/>
              </w:rPr>
              <w:t>.00</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240694" w:rsidP="00F31BCB">
            <w:pPr>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w:t>
            </w:r>
            <w:r w:rsidR="008A0971">
              <w:rPr>
                <w:rFonts w:ascii="Times New Roman" w:eastAsiaTheme="minorEastAsia" w:hAnsi="Times New Roman" w:cs="Times New Roman"/>
                <w:b/>
              </w:rPr>
              <w:t>0,00</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8A5C27" w:rsidP="008A5C27">
            <w:pPr>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144,50</w:t>
            </w:r>
          </w:p>
        </w:tc>
      </w:tr>
    </w:tbl>
    <w:p w:rsidR="008A0971" w:rsidRDefault="008A0971" w:rsidP="008A0971">
      <w:pPr>
        <w:tabs>
          <w:tab w:val="num" w:pos="1070"/>
        </w:tabs>
        <w:spacing w:after="0" w:line="240" w:lineRule="auto"/>
        <w:ind w:left="567" w:right="51"/>
        <w:jc w:val="both"/>
        <w:outlineLvl w:val="0"/>
        <w:rPr>
          <w:rFonts w:ascii="Times New Roman" w:eastAsiaTheme="minorEastAsia" w:hAnsi="Times New Roman"/>
          <w:sz w:val="24"/>
          <w:szCs w:val="24"/>
        </w:rPr>
      </w:pPr>
    </w:p>
    <w:p w:rsidR="009B53D7" w:rsidRDefault="009B53D7" w:rsidP="009B53D7">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9B53D7" w:rsidRPr="00161FE2" w:rsidRDefault="009B53D7" w:rsidP="009B53D7">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161FE2">
        <w:rPr>
          <w:rFonts w:ascii="Times New Roman" w:eastAsiaTheme="minorEastAsia" w:hAnsi="Times New Roman"/>
          <w:sz w:val="24"/>
          <w:szCs w:val="24"/>
        </w:rPr>
        <w:t>Nodrošinājuma nauda jāieskaita Madonas novada pašvaldības norēķinu kontā  LV37UNLA0030900130116, A/S “SEB banka” vai jāiemaksā administrācijas kasē Saieta laukumā 1, Madona.  Nodrošinājums uzskatāms par iesniegtu, ja attiecīgā naudas summa uz pieteikuma iesniegšanas brīdi ir ieskaitīta norādītajā norēķinu kontā.</w:t>
      </w:r>
    </w:p>
    <w:p w:rsidR="008A0971" w:rsidRDefault="008A0971" w:rsidP="008A0971">
      <w:pPr>
        <w:spacing w:after="0" w:line="240" w:lineRule="auto"/>
        <w:ind w:left="567" w:right="51"/>
        <w:jc w:val="both"/>
        <w:outlineLvl w:val="0"/>
        <w:rPr>
          <w:rFonts w:ascii="Times New Roman" w:eastAsiaTheme="minorEastAsia" w:hAnsi="Times New Roman"/>
          <w:sz w:val="24"/>
          <w:szCs w:val="24"/>
        </w:rPr>
      </w:pPr>
    </w:p>
    <w:p w:rsidR="008A0971" w:rsidRDefault="008A0971" w:rsidP="008A0971">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Izsolē nodoto transportlīdzekļu raksturojums</w:t>
      </w:r>
    </w:p>
    <w:p w:rsidR="008A0971" w:rsidRDefault="008A0971" w:rsidP="008A0971">
      <w:pPr>
        <w:pStyle w:val="Sarakstarindkopa"/>
        <w:spacing w:after="0" w:line="20" w:lineRule="atLeast"/>
        <w:ind w:left="360"/>
        <w:rPr>
          <w:rFonts w:ascii="Times New Roman" w:eastAsia="Arial Unicode MS" w:hAnsi="Times New Roman" w:cs="Times New Roman"/>
          <w:color w:val="0000FF"/>
          <w:sz w:val="24"/>
          <w:szCs w:val="24"/>
        </w:rPr>
      </w:pPr>
    </w:p>
    <w:p w:rsidR="008A0971" w:rsidRPr="008E5969" w:rsidRDefault="00D14519" w:rsidP="008A0971">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MITSUBISHI PAJERO SPORT</w:t>
      </w:r>
      <w:r w:rsidR="008A0971">
        <w:rPr>
          <w:rFonts w:ascii="Times New Roman" w:eastAsia="Arial Unicode MS" w:hAnsi="Times New Roman" w:cs="Times New Roman"/>
          <w:b/>
          <w:sz w:val="24"/>
          <w:szCs w:val="24"/>
        </w:rPr>
        <w:t>:</w:t>
      </w:r>
    </w:p>
    <w:tbl>
      <w:tblPr>
        <w:tblStyle w:val="Reatabula"/>
        <w:tblW w:w="0" w:type="auto"/>
        <w:tblInd w:w="540" w:type="dxa"/>
        <w:tblLook w:val="04A0" w:firstRow="1" w:lastRow="0" w:firstColumn="1" w:lastColumn="0" w:noHBand="0" w:noVBand="1"/>
      </w:tblPr>
      <w:tblGrid>
        <w:gridCol w:w="4179"/>
        <w:gridCol w:w="4342"/>
      </w:tblGrid>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lastRenderedPageBreak/>
              <w:t>Izlaiduma gads</w:t>
            </w:r>
          </w:p>
        </w:tc>
        <w:tc>
          <w:tcPr>
            <w:tcW w:w="4672" w:type="dxa"/>
          </w:tcPr>
          <w:p w:rsidR="008A0971" w:rsidRDefault="00D14519" w:rsidP="00D1451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16</w:t>
            </w:r>
            <w:r w:rsidR="008A0971">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10.2003</w:t>
            </w:r>
            <w:r w:rsidR="00240694">
              <w:rPr>
                <w:rFonts w:ascii="Times New Roman" w:eastAsia="Arial Unicode MS" w:hAnsi="Times New Roman" w:cs="Times New Roman"/>
                <w:b/>
                <w:sz w:val="24"/>
                <w:szCs w:val="24"/>
              </w:rPr>
              <w:t>.</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 xml:space="preserve">Rūpnīcas </w:t>
            </w:r>
            <w:r>
              <w:rPr>
                <w:rFonts w:ascii="Times New Roman" w:eastAsia="Arial Unicode MS" w:hAnsi="Times New Roman" w:cs="Times New Roman"/>
                <w:sz w:val="24"/>
                <w:szCs w:val="24"/>
              </w:rPr>
              <w:t>numurs</w:t>
            </w:r>
            <w:r w:rsidR="003C4B9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(VIN)</w:t>
            </w:r>
          </w:p>
        </w:tc>
        <w:tc>
          <w:tcPr>
            <w:tcW w:w="4672" w:type="dxa"/>
          </w:tcPr>
          <w:p w:rsidR="008A0971" w:rsidRDefault="007E055A"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JMB0NK940</w:t>
            </w:r>
            <w:r w:rsidR="00240694">
              <w:rPr>
                <w:rFonts w:ascii="Times New Roman" w:eastAsia="Arial Unicode MS" w:hAnsi="Times New Roman" w:cs="Times New Roman"/>
                <w:b/>
                <w:sz w:val="24"/>
                <w:szCs w:val="24"/>
              </w:rPr>
              <w:t>3J005469</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Valsts reģistrācijas numurs</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HT9307</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Motora tips</w:t>
            </w:r>
          </w:p>
        </w:tc>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b/>
                <w:sz w:val="24"/>
                <w:szCs w:val="24"/>
              </w:rPr>
              <w:t>dīzeļdegvielas</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Motora tilpums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b/>
                <w:sz w:val="24"/>
                <w:szCs w:val="24"/>
              </w:rPr>
              <w:t>)</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Tumši zila </w:t>
            </w:r>
            <w:r w:rsidR="008A0971" w:rsidRPr="00571AAF">
              <w:rPr>
                <w:rFonts w:ascii="Times New Roman" w:eastAsia="Arial Unicode MS" w:hAnsi="Times New Roman" w:cs="Times New Roman"/>
                <w:b/>
                <w:sz w:val="24"/>
                <w:szCs w:val="24"/>
              </w:rPr>
              <w:t>Pelēka</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Nobraukums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(km)</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267080</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apliecības numurs</w:t>
            </w:r>
          </w:p>
        </w:tc>
        <w:tc>
          <w:tcPr>
            <w:tcW w:w="4672" w:type="dxa"/>
          </w:tcPr>
          <w:p w:rsidR="008A0971" w:rsidRDefault="008A0971" w:rsidP="00C75427">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b/>
                <w:sz w:val="24"/>
                <w:szCs w:val="24"/>
              </w:rPr>
              <w:t>AF</w:t>
            </w:r>
            <w:r w:rsidR="00C75427">
              <w:rPr>
                <w:rFonts w:ascii="Times New Roman" w:eastAsia="Arial Unicode MS" w:hAnsi="Times New Roman" w:cs="Times New Roman"/>
                <w:b/>
                <w:sz w:val="24"/>
                <w:szCs w:val="24"/>
              </w:rPr>
              <w:t>0999043</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Tehniskā apskate</w:t>
            </w:r>
          </w:p>
        </w:tc>
        <w:tc>
          <w:tcPr>
            <w:tcW w:w="4672" w:type="dxa"/>
          </w:tcPr>
          <w:p w:rsidR="008A0971" w:rsidRPr="008E5969" w:rsidRDefault="00C75427" w:rsidP="00F31BCB">
            <w:pPr>
              <w:spacing w:line="20" w:lineRule="atLeast"/>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Līdz 07.08.2018.</w:t>
            </w:r>
          </w:p>
        </w:tc>
      </w:tr>
    </w:tbl>
    <w:p w:rsidR="008A0971" w:rsidRPr="0051687E" w:rsidRDefault="008A0971" w:rsidP="008A0971">
      <w:pPr>
        <w:spacing w:after="0" w:line="20" w:lineRule="atLeast"/>
        <w:jc w:val="both"/>
        <w:rPr>
          <w:rFonts w:ascii="Times New Roman" w:eastAsia="Arial Unicode MS" w:hAnsi="Times New Roman" w:cs="Times New Roman"/>
          <w:sz w:val="24"/>
          <w:szCs w:val="24"/>
        </w:rPr>
      </w:pPr>
    </w:p>
    <w:p w:rsidR="008A0971" w:rsidRPr="007C364D" w:rsidRDefault="008A0971" w:rsidP="008A0971">
      <w:pPr>
        <w:spacing w:after="0" w:line="20" w:lineRule="atLeast"/>
        <w:ind w:left="540"/>
        <w:jc w:val="both"/>
        <w:rPr>
          <w:rFonts w:ascii="Times New Roman" w:eastAsia="Arial Unicode MS" w:hAnsi="Times New Roman" w:cs="Times New Roman"/>
          <w:sz w:val="24"/>
          <w:szCs w:val="24"/>
        </w:rPr>
      </w:pPr>
    </w:p>
    <w:p w:rsidR="008A0971" w:rsidRDefault="008A0971" w:rsidP="008A0971">
      <w:pPr>
        <w:spacing w:after="0" w:line="20" w:lineRule="atLeast"/>
        <w:jc w:val="both"/>
        <w:rPr>
          <w:rFonts w:ascii="Times New Roman" w:eastAsia="Arial Unicode MS" w:hAnsi="Times New Roman" w:cs="Times New Roman"/>
          <w:sz w:val="24"/>
          <w:szCs w:val="24"/>
        </w:rPr>
      </w:pPr>
    </w:p>
    <w:p w:rsidR="008A0971" w:rsidRDefault="00C75427" w:rsidP="008A0971">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w:t>
      </w:r>
      <w:r w:rsidR="008A0971">
        <w:rPr>
          <w:rFonts w:ascii="Times New Roman" w:eastAsia="Arial Unicode MS" w:hAnsi="Times New Roman" w:cs="Times New Roman"/>
          <w:sz w:val="24"/>
          <w:szCs w:val="24"/>
        </w:rPr>
        <w:t xml:space="preserve"> var apskatīt darba dienās, iepriekš piezvanot un vienojoties par apskates laiku </w:t>
      </w:r>
      <w:r w:rsidR="008A0971">
        <w:rPr>
          <w:rFonts w:ascii="Times New Roman" w:eastAsia="Arial Unicode MS" w:hAnsi="Times New Roman" w:cs="Times New Roman"/>
          <w:color w:val="000000"/>
          <w:sz w:val="24"/>
          <w:szCs w:val="24"/>
        </w:rPr>
        <w:t xml:space="preserve">pa </w:t>
      </w:r>
      <w:r w:rsidR="008A0971">
        <w:rPr>
          <w:rFonts w:ascii="Times New Roman" w:eastAsia="Arial Unicode MS" w:hAnsi="Times New Roman" w:cs="Times New Roman"/>
          <w:sz w:val="24"/>
          <w:szCs w:val="24"/>
        </w:rPr>
        <w:t xml:space="preserve">tālruni </w:t>
      </w:r>
      <w:r>
        <w:rPr>
          <w:rFonts w:ascii="Times New Roman" w:eastAsia="Arial Unicode MS" w:hAnsi="Times New Roman" w:cs="Times New Roman"/>
          <w:sz w:val="24"/>
          <w:szCs w:val="24"/>
        </w:rPr>
        <w:t>29336590</w:t>
      </w:r>
      <w:r w:rsidR="008A097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Liezēres</w:t>
      </w:r>
      <w:r w:rsidR="008A0971">
        <w:rPr>
          <w:rFonts w:ascii="Times New Roman" w:eastAsia="Arial Unicode MS" w:hAnsi="Times New Roman" w:cs="Times New Roman"/>
          <w:sz w:val="24"/>
          <w:szCs w:val="24"/>
        </w:rPr>
        <w:t xml:space="preserve"> pagasta pārvaldes vadītājs </w:t>
      </w:r>
      <w:r>
        <w:rPr>
          <w:rFonts w:ascii="Times New Roman" w:eastAsia="Arial Unicode MS" w:hAnsi="Times New Roman" w:cs="Times New Roman"/>
          <w:sz w:val="24"/>
          <w:szCs w:val="24"/>
        </w:rPr>
        <w:t>Artūrs Vāvere</w:t>
      </w:r>
      <w:r w:rsidR="008A0971">
        <w:rPr>
          <w:rFonts w:ascii="Times New Roman" w:eastAsia="Arial Unicode MS" w:hAnsi="Times New Roman" w:cs="Times New Roman"/>
          <w:sz w:val="24"/>
          <w:szCs w:val="24"/>
        </w:rPr>
        <w:t>.</w:t>
      </w:r>
    </w:p>
    <w:p w:rsidR="008A0971" w:rsidRDefault="008A0971" w:rsidP="008A0971">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3. Izsoles priekšnoteikumi</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transportlīdzekļiem un ir izpildījusi šajos noteikumos paredzētos priekšnoteikumus noteiktajā termiņā. </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Personām, kuri vēlas reģistrēties, jāiesniedz sekojoši dokumenti: </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(1.pielikums), kurā norādīts vārds, uzvārds, personas kods, deklarētās dzīvesvietas adrese un konkrētais transportlīdzekli vai transportlīdzekļi, kura izsoles procesā piedalīsies.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Juridiskām personām, pārstāvim uzrādot personu apliecinošu dokumentu un iesniedzamo dokumentu oriģinālus: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pārstāvim – pilnvara (oriģināls);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juridiskas personas lēmums par transportlīdzekļa iegādi izsolē;</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(2.pielikums), kurā norādīts juridiskās personas nosaukums, juridiskā adrese, reģistrācijas numurs un konkrētais transportlīdzekli vai transportlīdzekļi, kura izsoles procesā piedalīsies.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(2.pielikums) kurā ieraksta šādas ziņas: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dalībnieka kārtas numurs;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fiziskai personai – </w:t>
      </w:r>
      <w:r>
        <w:rPr>
          <w:rFonts w:ascii="Times New Roman" w:eastAsiaTheme="minorEastAsia" w:hAnsi="Times New Roman" w:cs="Times New Roman"/>
          <w:color w:val="000000"/>
          <w:sz w:val="24"/>
          <w:szCs w:val="24"/>
        </w:rPr>
        <w:t xml:space="preserve">vārdu, uzvārdu, </w:t>
      </w:r>
      <w:r>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juridiskai personai – nosaukumu, reģistrācijas numuru, juridisko adresi</w:t>
      </w:r>
      <w:r>
        <w:rPr>
          <w:rFonts w:ascii="Times New Roman" w:eastAsiaTheme="minorEastAsia" w:hAnsi="Times New Roman" w:cs="Times New Roman"/>
          <w:color w:val="000000"/>
          <w:sz w:val="24"/>
          <w:szCs w:val="24"/>
        </w:rPr>
        <w:t>.</w:t>
      </w:r>
    </w:p>
    <w:p w:rsidR="009B53D7" w:rsidRPr="008B05A8" w:rsidRDefault="009B53D7" w:rsidP="009B53D7">
      <w:pPr>
        <w:numPr>
          <w:ilvl w:val="1"/>
          <w:numId w:val="6"/>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2019</w:t>
      </w:r>
      <w:r w:rsidRPr="008B05A8">
        <w:rPr>
          <w:rFonts w:ascii="Times New Roman" w:eastAsiaTheme="minorEastAsia" w:hAnsi="Times New Roman" w:cs="Times New Roman"/>
          <w:b/>
          <w:sz w:val="24"/>
          <w:szCs w:val="24"/>
        </w:rPr>
        <w:t xml:space="preserve">.gada </w:t>
      </w:r>
      <w:r w:rsidR="00310E65">
        <w:rPr>
          <w:rFonts w:ascii="Times New Roman" w:eastAsiaTheme="minorEastAsia" w:hAnsi="Times New Roman" w:cs="Times New Roman"/>
          <w:b/>
          <w:sz w:val="24"/>
          <w:szCs w:val="24"/>
        </w:rPr>
        <w:t>29.martam</w:t>
      </w:r>
      <w:r>
        <w:rPr>
          <w:rFonts w:ascii="Times New Roman" w:eastAsiaTheme="minorEastAsia" w:hAnsi="Times New Roman" w:cs="Times New Roman"/>
          <w:b/>
          <w:sz w:val="24"/>
          <w:szCs w:val="24"/>
        </w:rPr>
        <w:t xml:space="preserve"> </w:t>
      </w:r>
      <w:r w:rsidRPr="008B05A8">
        <w:rPr>
          <w:rFonts w:ascii="Times New Roman" w:eastAsiaTheme="minorEastAsia" w:hAnsi="Times New Roman" w:cs="Times New Roman"/>
          <w:b/>
          <w:sz w:val="24"/>
          <w:szCs w:val="24"/>
        </w:rPr>
        <w:t>plkst.</w:t>
      </w:r>
      <w:r>
        <w:rPr>
          <w:rFonts w:ascii="Times New Roman" w:eastAsiaTheme="minorEastAsia" w:hAnsi="Times New Roman" w:cs="Times New Roman"/>
          <w:b/>
          <w:sz w:val="24"/>
          <w:szCs w:val="24"/>
        </w:rPr>
        <w:t>16.00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lastRenderedPageBreak/>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Persona netiek reģistrēta:</w:t>
      </w:r>
    </w:p>
    <w:p w:rsidR="009B53D7" w:rsidRDefault="009B53D7" w:rsidP="009B53D7">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vēl nav iestājies vai ir jau beidzies termiņš dalībnieku reģistrācijai;</w:t>
      </w:r>
    </w:p>
    <w:p w:rsidR="009B53D7" w:rsidRDefault="009B53D7" w:rsidP="009B53D7">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nav iesniegti 3.4.punkta apakšpunktos minētie dokumenti.</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9B53D7" w:rsidRDefault="009B53D7" w:rsidP="009B53D7">
      <w:pPr>
        <w:spacing w:after="0" w:line="20" w:lineRule="atLeast"/>
        <w:rPr>
          <w:rFonts w:ascii="Times New Roman" w:eastAsia="Arial Unicode MS" w:hAnsi="Times New Roman" w:cs="Times New Roman"/>
          <w:b/>
          <w:bCs/>
          <w:color w:val="0000FF"/>
          <w:sz w:val="24"/>
          <w:szCs w:val="24"/>
        </w:rPr>
      </w:pPr>
    </w:p>
    <w:p w:rsidR="009B53D7" w:rsidRDefault="009B53D7" w:rsidP="009B53D7">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Izsoles norise </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 un uz izsoles noteikumiem.</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ieradušies uz izsoli, netiek atmaksāta nodrošinājuma nauda.</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noteiktajā laikā uz izsoli ierodas vismaz 1 (viens) dalībnieks, izsoles vadītājs paziņo par izsoles uzsākšanu.</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Izsoles gaita:</w:t>
      </w:r>
    </w:p>
    <w:p w:rsidR="009B53D7" w:rsidRPr="00161FE2" w:rsidRDefault="009B53D7" w:rsidP="009B53D7">
      <w:pPr>
        <w:pStyle w:val="Sarakstarindkopa"/>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Izsoles dalībniekam izsniedz kartīti ar numuru, kas atbilst izsoles dalībnieku reģistrā  ierakstītajam kārtas numuram.</w:t>
      </w:r>
    </w:p>
    <w:p w:rsidR="009B53D7" w:rsidRPr="00161FE2" w:rsidRDefault="009B53D7" w:rsidP="009B53D7">
      <w:pPr>
        <w:pStyle w:val="Sarakstarindkopa"/>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izsoles komisijas priekšsēdētājs.</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Pr>
            <w:rFonts w:ascii="Times New Roman" w:eastAsiaTheme="minorEastAsia" w:hAnsi="Times New Roman" w:cs="Times New Roman"/>
            <w:sz w:val="24"/>
            <w:szCs w:val="24"/>
          </w:rPr>
          <w:t>pilnvara</w:t>
        </w:r>
      </w:smartTag>
      <w:r>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komisijas vadītājs īsi raksturo izsolāmo transportlīdzekli, paziņo izsoles sākotnējo maksu, kā arī izsoles soli – par kādu sākotnējā maksa tiek paaugstināta ar katru nākamo solījumu. </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transportlīdzeklis ir pārdots personai, kas solījusi pēdējo augstāko maksu. Izsoles dalībnieka, kuram pārdots transportlīdzeklis, reģistrācijas dati un solītā cena tiek ierakstīti izsoles protokolā.</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Dalībnieks, kurš pēdējais piedāvājis augstāko maksu, pēc nosolīšanas nekavējoties  ar parakstu protokolā apliecina tajā norādītās  maksas atbilstību nosolītajai.</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dalībnieks, kurš ir nosolījis attiecīgo izsoles objektu, bet atsakās parakstīties protokolā, atsakās arī no nosolītā transportlīdzekļa. Tiesības pirkt transportlīdzekli iegūst nākamais solītājs, kurš nosolījis lielāko maksu.</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organizētājs pieņem lēmumu no izsoles dalībnieku saraksta svītrot izsoles dalībnieku, kurš atteicies no nosolītā transportlīdzekļa, un viņam netiek atmaksāta nodrošinājuma nauda.</w:t>
      </w:r>
    </w:p>
    <w:p w:rsidR="009B53D7" w:rsidRDefault="009B53D7" w:rsidP="009B53D7">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nosolījuši izsoles transportlīdzekli, piecu darbdienu laikā pēc izsoles tiek atmaksāta nodrošinājuma nauda.</w:t>
      </w:r>
    </w:p>
    <w:p w:rsidR="009B53D7" w:rsidRDefault="009B53D7" w:rsidP="009B53D7">
      <w:pPr>
        <w:spacing w:after="0" w:line="20" w:lineRule="atLeast"/>
        <w:rPr>
          <w:rFonts w:ascii="Times New Roman" w:eastAsia="Arial Unicode MS" w:hAnsi="Times New Roman" w:cs="Times New Roman"/>
          <w:color w:val="0000FF"/>
          <w:sz w:val="24"/>
          <w:szCs w:val="24"/>
        </w:rPr>
      </w:pPr>
    </w:p>
    <w:p w:rsidR="009B53D7" w:rsidRDefault="009B53D7" w:rsidP="009B53D7">
      <w:pPr>
        <w:numPr>
          <w:ilvl w:val="0"/>
          <w:numId w:val="3"/>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Izsoles rezultātu apstiprināšana</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protokolu sastāda vienā eksemplārā. Nosolītājam tiek izsniegta izsoles protokola apstiprināta kopija.</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Piedāvātā augstākā maksa jāsamaksā par nosolīto Objektu divu nedēļu laikā no izsoles norises dienas. Iemaksātā nodrošinājuma summa tiek ieskaitīta pirkuma summā.</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Madonas novada pašvaldības domes priekšsēdētājs  izsoles rezultātus apstiprina ne vēlāk kā 10 dienu laikā pēc 5.3.punktā  paredzēto maksājumu nokārtošanas.</w:t>
      </w:r>
    </w:p>
    <w:p w:rsidR="009B53D7" w:rsidRDefault="009B53D7" w:rsidP="009B53D7">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Pēc izsoles rezultātu apstiprināšanas izsoles komisija informē nosolītāju par transportlīdzekļa pirkuma līguma slēgšanu. </w:t>
      </w:r>
      <w:r>
        <w:rPr>
          <w:rFonts w:ascii="Times New Roman" w:hAnsi="Times New Roman" w:cs="Times New Roman"/>
          <w:sz w:val="24"/>
          <w:szCs w:val="24"/>
        </w:rPr>
        <w:t>Nosolītājs viena mēneša laikā pēc izsoles rezultātu apstiprināšanas paraksta pirkuma līgumu.</w:t>
      </w:r>
    </w:p>
    <w:p w:rsidR="009B53D7" w:rsidRDefault="009B53D7" w:rsidP="009B53D7">
      <w:pPr>
        <w:shd w:val="clear" w:color="auto" w:fill="FFFFFF"/>
        <w:spacing w:after="0" w:line="20" w:lineRule="atLeast"/>
        <w:ind w:left="540"/>
        <w:jc w:val="both"/>
        <w:rPr>
          <w:rFonts w:ascii="Times New Roman" w:eastAsiaTheme="minorEastAsia" w:hAnsi="Times New Roman" w:cs="Times New Roman"/>
          <w:sz w:val="24"/>
          <w:szCs w:val="24"/>
        </w:rPr>
      </w:pPr>
    </w:p>
    <w:p w:rsidR="009B53D7" w:rsidRDefault="009B53D7" w:rsidP="009B53D7">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Nobeiguma noteikumi</w:t>
      </w:r>
    </w:p>
    <w:p w:rsidR="009B53D7" w:rsidRDefault="009B53D7" w:rsidP="009B53D7">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 atzīstama par nenotikušu, ja:</w:t>
      </w:r>
    </w:p>
    <w:p w:rsidR="009B53D7" w:rsidRDefault="009B53D7" w:rsidP="009B53D7">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nosolītājs ir tāda persona, kura nevar slēgt darījumus vai kurai nebija tiesību piedalīties izsolē;</w:t>
      </w:r>
    </w:p>
    <w:p w:rsidR="009B53D7" w:rsidRDefault="009B53D7" w:rsidP="009B53D7">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noteiktajos termiņos nav reģistrējies neviens izsoles dalībnieks;</w:t>
      </w:r>
    </w:p>
    <w:p w:rsidR="009B53D7" w:rsidRDefault="009B53D7" w:rsidP="009B53D7">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noteiktajā laikā ir reģistrējušies vismaz 1 (viens) dalībnieks, bet uz izsoli neviens neierodas,</w:t>
      </w:r>
    </w:p>
    <w:p w:rsidR="009B53D7" w:rsidRDefault="009B53D7" w:rsidP="009B53D7">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neviens dalībnieks nav pārsolījis izsoles sākumcenu.</w:t>
      </w:r>
    </w:p>
    <w:p w:rsidR="009B53D7" w:rsidRDefault="009B53D7" w:rsidP="009B53D7">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Lēmumu par izsoles atzīšanu par nenotikušu pieņem izsoles komisija.</w:t>
      </w:r>
    </w:p>
    <w:p w:rsidR="009B53D7" w:rsidRDefault="009B53D7" w:rsidP="009B53D7">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9B53D7" w:rsidRDefault="009B53D7" w:rsidP="009B53D7">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Noteikumiem ir sekojoši pielikumi, kas ir Noteikumu neatņemama sastāvdaļa: </w:t>
      </w:r>
    </w:p>
    <w:p w:rsidR="009B53D7" w:rsidRDefault="009B53D7" w:rsidP="009B53D7">
      <w:pPr>
        <w:spacing w:after="0" w:line="20" w:lineRule="atLeast"/>
        <w:ind w:left="540"/>
        <w:jc w:val="both"/>
        <w:rPr>
          <w:rFonts w:ascii="Times New Roman" w:eastAsia="Arial Unicode MS" w:hAnsi="Times New Roman" w:cs="Times New Roman"/>
          <w:sz w:val="24"/>
          <w:szCs w:val="24"/>
        </w:rPr>
      </w:pPr>
    </w:p>
    <w:p w:rsidR="009B53D7" w:rsidRDefault="009B53D7" w:rsidP="009B53D7">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rsidR="009B53D7" w:rsidRDefault="009B53D7" w:rsidP="009B53D7">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Pieteikums Objekta izsolei uz 1 lp.;</w:t>
      </w:r>
    </w:p>
    <w:p w:rsidR="009B53D7" w:rsidRDefault="009B53D7" w:rsidP="009B53D7">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Dalībnieku reģistrācijas saraksts uz 1 lp.;</w:t>
      </w:r>
    </w:p>
    <w:p w:rsidR="009B53D7" w:rsidRDefault="009B53D7" w:rsidP="009B53D7">
      <w:pPr>
        <w:spacing w:after="0" w:line="20" w:lineRule="atLeast"/>
        <w:jc w:val="both"/>
        <w:rPr>
          <w:rFonts w:ascii="Times New Roman" w:eastAsia="Arial Unicode MS" w:hAnsi="Times New Roman" w:cs="Times New Roman"/>
          <w:sz w:val="24"/>
          <w:szCs w:val="24"/>
        </w:rPr>
      </w:pPr>
    </w:p>
    <w:p w:rsidR="009B53D7" w:rsidRDefault="009B53D7"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3D61B2" w:rsidRDefault="003D61B2" w:rsidP="009B53D7">
      <w:pPr>
        <w:spacing w:after="0" w:line="20" w:lineRule="atLeast"/>
        <w:jc w:val="right"/>
        <w:rPr>
          <w:rFonts w:ascii="Times New Roman" w:eastAsia="Arial Unicode MS" w:hAnsi="Times New Roman" w:cs="Times New Roman"/>
          <w:b/>
        </w:rPr>
      </w:pPr>
    </w:p>
    <w:p w:rsidR="009B53D7" w:rsidRDefault="009B53D7" w:rsidP="009B53D7">
      <w:pPr>
        <w:spacing w:after="0" w:line="20" w:lineRule="atLeas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585EAE">
      <w:pPr>
        <w:spacing w:after="0" w:line="20" w:lineRule="atLeast"/>
        <w:rPr>
          <w:rFonts w:ascii="Times New Roman" w:eastAsia="Arial Unicode MS" w:hAnsi="Times New Roman" w:cs="Times New Roman"/>
          <w:b/>
        </w:rPr>
      </w:pPr>
    </w:p>
    <w:p w:rsidR="00585EAE" w:rsidRDefault="00585EAE" w:rsidP="00585EAE">
      <w:pPr>
        <w:spacing w:after="0" w:line="20" w:lineRule="atLeast"/>
        <w:rPr>
          <w:rFonts w:ascii="Times New Roman" w:eastAsia="Arial Unicode MS" w:hAnsi="Times New Roman" w:cs="Times New Roman"/>
          <w:b/>
        </w:rPr>
      </w:pPr>
    </w:p>
    <w:p w:rsidR="00CA1102" w:rsidRPr="00705041" w:rsidRDefault="00CA1102" w:rsidP="00CA1102">
      <w:pPr>
        <w:spacing w:after="0" w:line="20" w:lineRule="atLeast"/>
        <w:jc w:val="right"/>
        <w:rPr>
          <w:rFonts w:ascii="Times New Roman" w:eastAsia="Arial Unicode MS" w:hAnsi="Times New Roman" w:cs="Times New Roman"/>
          <w:i/>
        </w:rPr>
      </w:pPr>
      <w:r w:rsidRPr="00705041">
        <w:rPr>
          <w:rFonts w:ascii="Times New Roman" w:eastAsia="Arial Unicode MS" w:hAnsi="Times New Roman" w:cs="Times New Roman"/>
          <w:i/>
        </w:rPr>
        <w:lastRenderedPageBreak/>
        <w:t>1.pielikums</w:t>
      </w:r>
    </w:p>
    <w:p w:rsidR="00585EAE" w:rsidRPr="00705041" w:rsidRDefault="00585EAE" w:rsidP="00585EAE">
      <w:pPr>
        <w:shd w:val="clear" w:color="auto" w:fill="FFFFFF"/>
        <w:spacing w:after="0" w:line="240" w:lineRule="auto"/>
        <w:jc w:val="right"/>
        <w:rPr>
          <w:rFonts w:ascii="Times New Roman" w:eastAsia="Times New Roman" w:hAnsi="Times New Roman" w:cs="Times New Roman"/>
          <w:bCs/>
          <w:i/>
          <w:color w:val="000000"/>
          <w:lang w:eastAsia="x-none"/>
        </w:rPr>
      </w:pPr>
      <w:r w:rsidRPr="00705041">
        <w:rPr>
          <w:rFonts w:ascii="Times New Roman" w:eastAsia="Times New Roman" w:hAnsi="Times New Roman" w:cs="Times New Roman"/>
          <w:bCs/>
          <w:i/>
          <w:color w:val="000000"/>
          <w:lang w:eastAsia="x-none"/>
        </w:rPr>
        <w:t>Madonas</w:t>
      </w:r>
      <w:r w:rsidRPr="00705041">
        <w:rPr>
          <w:rFonts w:ascii="Times New Roman" w:eastAsia="Times New Roman" w:hAnsi="Times New Roman" w:cs="Times New Roman"/>
          <w:bCs/>
          <w:i/>
          <w:color w:val="000000"/>
          <w:lang w:val="x-none" w:eastAsia="x-none"/>
        </w:rPr>
        <w:t xml:space="preserve"> novada</w:t>
      </w:r>
      <w:r w:rsidRPr="00705041">
        <w:rPr>
          <w:rFonts w:ascii="Times New Roman" w:eastAsia="Times New Roman" w:hAnsi="Times New Roman" w:cs="Times New Roman"/>
          <w:bCs/>
          <w:i/>
          <w:color w:val="000000"/>
          <w:lang w:eastAsia="x-none"/>
        </w:rPr>
        <w:t xml:space="preserve"> Liezēres pagasta pārvaldes</w:t>
      </w:r>
    </w:p>
    <w:p w:rsidR="00585EAE" w:rsidRPr="00705041" w:rsidRDefault="00585EAE" w:rsidP="00585EAE">
      <w:pPr>
        <w:shd w:val="clear" w:color="auto" w:fill="FFFFFF"/>
        <w:spacing w:after="0" w:line="240" w:lineRule="auto"/>
        <w:jc w:val="right"/>
        <w:rPr>
          <w:rFonts w:ascii="Times New Roman" w:eastAsia="Times New Roman" w:hAnsi="Times New Roman" w:cs="Times New Roman"/>
          <w:bCs/>
          <w:i/>
          <w:color w:val="000000"/>
          <w:lang w:val="x-none" w:eastAsia="x-none"/>
        </w:rPr>
      </w:pPr>
      <w:r w:rsidRPr="00705041">
        <w:rPr>
          <w:rFonts w:ascii="Times New Roman" w:eastAsia="Times New Roman" w:hAnsi="Times New Roman" w:cs="Times New Roman"/>
          <w:bCs/>
          <w:i/>
          <w:color w:val="000000"/>
          <w:lang w:eastAsia="x-none"/>
        </w:rPr>
        <w:t xml:space="preserve"> kustamās mantas  - transportlīdzekļa</w:t>
      </w:r>
    </w:p>
    <w:p w:rsidR="00585EAE" w:rsidRPr="00705041" w:rsidRDefault="00585EAE" w:rsidP="00585EAE">
      <w:pPr>
        <w:shd w:val="clear" w:color="auto" w:fill="FFFFFF"/>
        <w:spacing w:after="0" w:line="240" w:lineRule="auto"/>
        <w:jc w:val="right"/>
        <w:rPr>
          <w:rFonts w:ascii="Times New Roman" w:eastAsia="Times New Roman" w:hAnsi="Times New Roman" w:cs="Times New Roman"/>
          <w:bCs/>
          <w:i/>
          <w:color w:val="000000"/>
          <w:lang w:val="x-none" w:eastAsia="x-none"/>
        </w:rPr>
      </w:pPr>
      <w:r w:rsidRPr="00705041">
        <w:rPr>
          <w:rFonts w:ascii="Times New Roman" w:eastAsia="Times New Roman" w:hAnsi="Times New Roman" w:cs="Times New Roman"/>
          <w:bCs/>
          <w:i/>
          <w:color w:val="000000"/>
          <w:lang w:eastAsia="x-none"/>
        </w:rPr>
        <w:t>otrās izsoles noteikumiem</w:t>
      </w:r>
    </w:p>
    <w:p w:rsidR="00CA1102" w:rsidRPr="00FF7EA1" w:rsidRDefault="00CA1102" w:rsidP="00CA1102">
      <w:pPr>
        <w:spacing w:after="0" w:line="20" w:lineRule="atLeast"/>
        <w:jc w:val="right"/>
        <w:rPr>
          <w:rFonts w:ascii="Times New Roman" w:eastAsia="Arial Unicode MS" w:hAnsi="Times New Roman" w:cs="Times New Roman"/>
        </w:rPr>
      </w:pPr>
    </w:p>
    <w:p w:rsidR="00CA1102" w:rsidRPr="002C1203" w:rsidRDefault="00CA1102" w:rsidP="00CA1102">
      <w:pPr>
        <w:spacing w:after="0" w:line="20" w:lineRule="atLeast"/>
        <w:jc w:val="right"/>
        <w:rPr>
          <w:rFonts w:ascii="Times New Roman" w:eastAsia="Arial Unicode MS" w:hAnsi="Times New Roman" w:cs="Times New Roman"/>
          <w:i/>
        </w:rPr>
      </w:pPr>
    </w:p>
    <w:p w:rsidR="00CA1102" w:rsidRPr="00FF7EA1" w:rsidRDefault="00CA1102" w:rsidP="00CA1102">
      <w:pPr>
        <w:spacing w:after="0" w:line="20" w:lineRule="atLeast"/>
        <w:jc w:val="right"/>
        <w:rPr>
          <w:rFonts w:ascii="Times New Roman" w:eastAsia="Arial Unicode MS" w:hAnsi="Times New Roman" w:cs="Times New Roman"/>
        </w:rPr>
      </w:pPr>
    </w:p>
    <w:p w:rsidR="00CA1102" w:rsidRPr="008B05A8" w:rsidRDefault="00CA1102" w:rsidP="00CA1102">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CA1102" w:rsidRPr="00FF7EA1" w:rsidRDefault="00CA1102" w:rsidP="00CA1102">
      <w:pPr>
        <w:spacing w:after="0" w:line="240" w:lineRule="auto"/>
        <w:jc w:val="right"/>
        <w:rPr>
          <w:rFonts w:ascii="Times New Roman" w:eastAsiaTheme="minorEastAsia" w:hAnsi="Times New Roman"/>
          <w:sz w:val="24"/>
          <w:szCs w:val="24"/>
        </w:rPr>
      </w:pPr>
    </w:p>
    <w:p w:rsidR="00CA1102" w:rsidRPr="00FF7EA1" w:rsidRDefault="00CA1102" w:rsidP="00CA1102">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CA1102" w:rsidRPr="00FF7EA1" w:rsidRDefault="00CA1102" w:rsidP="00CA1102">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(fiziskai personai -vārds, uzvārds; juridiskai personai – nosaukums)</w:t>
      </w:r>
    </w:p>
    <w:p w:rsidR="00CA1102" w:rsidRPr="00FF7EA1" w:rsidRDefault="00CA1102" w:rsidP="00CA1102">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CA1102" w:rsidRPr="00FF7EA1" w:rsidRDefault="00CA1102" w:rsidP="00CA1102">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(personas kods; reģistrācijas Nr.)</w:t>
      </w:r>
    </w:p>
    <w:p w:rsidR="00CA1102" w:rsidRPr="00FF7EA1" w:rsidRDefault="00CA1102" w:rsidP="00CA1102">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CA1102" w:rsidRPr="00FF7EA1" w:rsidRDefault="00CA1102" w:rsidP="00CA1102">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(adrese, tālrunis)</w:t>
      </w:r>
    </w:p>
    <w:p w:rsidR="00CA1102" w:rsidRPr="00FF7EA1" w:rsidRDefault="00CA1102" w:rsidP="00CA1102">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FF7EA1">
          <w:rPr>
            <w:rFonts w:ascii="Times New Roman" w:eastAsiaTheme="minorEastAsia" w:hAnsi="Times New Roman"/>
            <w:sz w:val="28"/>
            <w:szCs w:val="28"/>
          </w:rPr>
          <w:t>PIETEIKUMS</w:t>
        </w:r>
      </w:smartTag>
    </w:p>
    <w:p w:rsidR="00CA1102" w:rsidRPr="00FF7EA1" w:rsidRDefault="00CA1102" w:rsidP="00CA1102">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Madonas novada pašvaldības  transportlīdzekļa</w:t>
      </w:r>
      <w:r w:rsidRPr="00FF7EA1">
        <w:rPr>
          <w:rFonts w:ascii="Times New Roman" w:eastAsiaTheme="minorEastAsia" w:hAnsi="Times New Roman"/>
          <w:sz w:val="28"/>
          <w:szCs w:val="28"/>
        </w:rPr>
        <w:t xml:space="preserve"> izsolei</w:t>
      </w:r>
    </w:p>
    <w:p w:rsidR="00CA1102" w:rsidRPr="00FF7EA1" w:rsidRDefault="00CA1102" w:rsidP="00CA1102">
      <w:pPr>
        <w:spacing w:after="0" w:line="240" w:lineRule="auto"/>
        <w:rPr>
          <w:rFonts w:ascii="Times New Roman" w:eastAsiaTheme="minorEastAsia" w:hAnsi="Times New Roman"/>
          <w:sz w:val="24"/>
          <w:szCs w:val="24"/>
        </w:rPr>
      </w:pPr>
    </w:p>
    <w:p w:rsidR="00CA1102" w:rsidRPr="00FF7EA1" w:rsidRDefault="00CA1102" w:rsidP="00CA1102">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Vēlos pieteikties uz transportlīdzekļa (u) ___________________________________________ atklātu mutisku izsoli ar augšupejošu soli.  </w:t>
      </w:r>
    </w:p>
    <w:p w:rsidR="00CA1102" w:rsidRPr="00FF7EA1" w:rsidRDefault="00CA1102" w:rsidP="00CA1102">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p>
    <w:p w:rsidR="00CA1102" w:rsidRPr="00FF7EA1" w:rsidRDefault="00CA1102" w:rsidP="00CA1102">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p>
    <w:p w:rsidR="00CA1102" w:rsidRPr="00FF7EA1" w:rsidRDefault="00CA1102" w:rsidP="00CA1102">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xml:space="preserve">Pievienotie dokumenti: </w:t>
      </w:r>
    </w:p>
    <w:p w:rsidR="00CA1102" w:rsidRPr="00FF7EA1" w:rsidRDefault="00CA1102" w:rsidP="00CA1102">
      <w:pPr>
        <w:numPr>
          <w:ilvl w:val="0"/>
          <w:numId w:val="5"/>
        </w:num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nodrošinājuma naudas iemaksas apliecinošs dokuments;</w:t>
      </w:r>
    </w:p>
    <w:p w:rsidR="00CA1102" w:rsidRPr="00FF7EA1" w:rsidRDefault="00CA1102" w:rsidP="00CA1102">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color w:val="000000"/>
          <w:sz w:val="24"/>
          <w:szCs w:val="24"/>
        </w:rPr>
        <w:t>_______________________________________________</w:t>
      </w:r>
    </w:p>
    <w:p w:rsidR="00CA1102" w:rsidRPr="00FF7EA1" w:rsidRDefault="00CA1102" w:rsidP="00CA1102">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CA1102" w:rsidRPr="00FF7EA1" w:rsidRDefault="00CA1102" w:rsidP="00CA1102">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CA1102" w:rsidRPr="00FF7EA1" w:rsidRDefault="00CA1102" w:rsidP="00CA1102">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w:t>
      </w:r>
    </w:p>
    <w:p w:rsidR="00CA1102" w:rsidRPr="00FF7EA1" w:rsidRDefault="00CA1102" w:rsidP="00CA1102">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CA1102" w:rsidRPr="00FF7EA1" w:rsidRDefault="00CA1102" w:rsidP="00CA1102">
      <w:pPr>
        <w:spacing w:after="0" w:line="240" w:lineRule="auto"/>
        <w:rPr>
          <w:rFonts w:ascii="Times New Roman" w:eastAsiaTheme="minorEastAsia" w:hAnsi="Times New Roman"/>
          <w:sz w:val="24"/>
          <w:szCs w:val="24"/>
        </w:rPr>
      </w:pPr>
    </w:p>
    <w:p w:rsidR="00CA1102" w:rsidRPr="00FF7EA1" w:rsidRDefault="00CA1102" w:rsidP="00CA1102">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CA1102" w:rsidRPr="00FF7EA1" w:rsidRDefault="00CA1102" w:rsidP="00CA1102">
      <w:pPr>
        <w:spacing w:after="0" w:line="240" w:lineRule="auto"/>
        <w:jc w:val="both"/>
        <w:rPr>
          <w:rFonts w:ascii="Times New Roman" w:eastAsiaTheme="minorEastAsia" w:hAnsi="Times New Roman"/>
          <w:sz w:val="24"/>
          <w:szCs w:val="24"/>
        </w:rPr>
      </w:pPr>
    </w:p>
    <w:p w:rsidR="00CA1102" w:rsidRPr="00FF7EA1" w:rsidRDefault="00CA1102" w:rsidP="00CA110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2019</w:t>
      </w:r>
      <w:r w:rsidRPr="00FF7EA1">
        <w:rPr>
          <w:rFonts w:ascii="Times New Roman" w:eastAsiaTheme="minorEastAsia" w:hAnsi="Times New Roman"/>
          <w:sz w:val="24"/>
          <w:szCs w:val="24"/>
        </w:rPr>
        <w:t>.gada __. _______________</w:t>
      </w:r>
    </w:p>
    <w:p w:rsidR="00CA1102" w:rsidRPr="00FF7EA1" w:rsidRDefault="00CA1102" w:rsidP="00CA1102">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                                               </w:t>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r w:rsidRPr="00FF7EA1">
        <w:rPr>
          <w:rFonts w:ascii="Times New Roman" w:eastAsiaTheme="minorEastAsia" w:hAnsi="Times New Roman"/>
          <w:sz w:val="24"/>
          <w:szCs w:val="24"/>
        </w:rPr>
        <w:tab/>
        <w:t>____________________________________</w:t>
      </w:r>
    </w:p>
    <w:p w:rsidR="00CA1102" w:rsidRPr="00FF7EA1" w:rsidRDefault="00CA1102" w:rsidP="00CA1102">
      <w:pPr>
        <w:spacing w:after="0" w:line="240" w:lineRule="auto"/>
        <w:ind w:firstLine="720"/>
        <w:jc w:val="both"/>
        <w:rPr>
          <w:rFonts w:ascii="Times New Roman" w:eastAsiaTheme="minorEastAsia" w:hAnsi="Times New Roman"/>
          <w:i/>
          <w:sz w:val="20"/>
          <w:szCs w:val="20"/>
        </w:rPr>
      </w:pPr>
      <w:r w:rsidRPr="00FF7EA1">
        <w:rPr>
          <w:rFonts w:ascii="Times New Roman" w:eastAsiaTheme="minorEastAsia" w:hAnsi="Times New Roman"/>
          <w:sz w:val="24"/>
          <w:szCs w:val="24"/>
        </w:rPr>
        <w:t xml:space="preserve">                                                                                           </w:t>
      </w:r>
      <w:r w:rsidRPr="00FF7EA1">
        <w:rPr>
          <w:rFonts w:ascii="Times New Roman" w:eastAsiaTheme="minorEastAsia" w:hAnsi="Times New Roman"/>
          <w:i/>
          <w:sz w:val="20"/>
          <w:szCs w:val="20"/>
        </w:rPr>
        <w:t>(paraksts; paraksta atšifrējums)</w:t>
      </w:r>
    </w:p>
    <w:p w:rsidR="00CA1102" w:rsidRPr="00FF7EA1" w:rsidRDefault="00CA1102" w:rsidP="00CA1102">
      <w:pPr>
        <w:spacing w:after="0" w:line="240" w:lineRule="auto"/>
        <w:jc w:val="right"/>
        <w:rPr>
          <w:rFonts w:eastAsiaTheme="minorEastAsia"/>
          <w:sz w:val="24"/>
          <w:szCs w:val="24"/>
        </w:rPr>
        <w:sectPr w:rsidR="00CA1102" w:rsidRPr="00FF7EA1" w:rsidSect="00CA1102">
          <w:footerReference w:type="even" r:id="rId10"/>
          <w:footerReference w:type="default" r:id="rId11"/>
          <w:pgSz w:w="11906" w:h="16838"/>
          <w:pgMar w:top="1134" w:right="1134" w:bottom="1134" w:left="1701" w:header="709" w:footer="709" w:gutter="0"/>
          <w:cols w:space="708"/>
          <w:docGrid w:linePitch="360"/>
        </w:sectPr>
      </w:pPr>
    </w:p>
    <w:p w:rsidR="00705041" w:rsidRPr="00705041" w:rsidRDefault="00705041" w:rsidP="00705041">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2</w:t>
      </w:r>
      <w:bookmarkStart w:id="1" w:name="_GoBack"/>
      <w:bookmarkEnd w:id="1"/>
      <w:r w:rsidRPr="00705041">
        <w:rPr>
          <w:rFonts w:ascii="Times New Roman" w:eastAsia="Arial Unicode MS" w:hAnsi="Times New Roman" w:cs="Times New Roman"/>
          <w:i/>
        </w:rPr>
        <w:t>.pielikums</w:t>
      </w:r>
    </w:p>
    <w:p w:rsidR="00705041" w:rsidRPr="00705041" w:rsidRDefault="00705041" w:rsidP="00705041">
      <w:pPr>
        <w:shd w:val="clear" w:color="auto" w:fill="FFFFFF"/>
        <w:spacing w:after="0" w:line="240" w:lineRule="auto"/>
        <w:jc w:val="right"/>
        <w:rPr>
          <w:rFonts w:ascii="Times New Roman" w:eastAsia="Times New Roman" w:hAnsi="Times New Roman" w:cs="Times New Roman"/>
          <w:bCs/>
          <w:i/>
          <w:color w:val="000000"/>
          <w:lang w:eastAsia="x-none"/>
        </w:rPr>
      </w:pPr>
      <w:r w:rsidRPr="00705041">
        <w:rPr>
          <w:rFonts w:ascii="Times New Roman" w:eastAsia="Times New Roman" w:hAnsi="Times New Roman" w:cs="Times New Roman"/>
          <w:bCs/>
          <w:i/>
          <w:color w:val="000000"/>
          <w:lang w:eastAsia="x-none"/>
        </w:rPr>
        <w:t>Madonas</w:t>
      </w:r>
      <w:r w:rsidRPr="00705041">
        <w:rPr>
          <w:rFonts w:ascii="Times New Roman" w:eastAsia="Times New Roman" w:hAnsi="Times New Roman" w:cs="Times New Roman"/>
          <w:bCs/>
          <w:i/>
          <w:color w:val="000000"/>
          <w:lang w:val="x-none" w:eastAsia="x-none"/>
        </w:rPr>
        <w:t xml:space="preserve"> novada</w:t>
      </w:r>
      <w:r w:rsidRPr="00705041">
        <w:rPr>
          <w:rFonts w:ascii="Times New Roman" w:eastAsia="Times New Roman" w:hAnsi="Times New Roman" w:cs="Times New Roman"/>
          <w:bCs/>
          <w:i/>
          <w:color w:val="000000"/>
          <w:lang w:eastAsia="x-none"/>
        </w:rPr>
        <w:t xml:space="preserve"> Liezēres pagasta pārvaldes</w:t>
      </w:r>
    </w:p>
    <w:p w:rsidR="00705041" w:rsidRPr="00705041" w:rsidRDefault="00705041" w:rsidP="00705041">
      <w:pPr>
        <w:shd w:val="clear" w:color="auto" w:fill="FFFFFF"/>
        <w:spacing w:after="0" w:line="240" w:lineRule="auto"/>
        <w:jc w:val="right"/>
        <w:rPr>
          <w:rFonts w:ascii="Times New Roman" w:eastAsia="Times New Roman" w:hAnsi="Times New Roman" w:cs="Times New Roman"/>
          <w:bCs/>
          <w:i/>
          <w:color w:val="000000"/>
          <w:lang w:val="x-none" w:eastAsia="x-none"/>
        </w:rPr>
      </w:pPr>
      <w:r w:rsidRPr="00705041">
        <w:rPr>
          <w:rFonts w:ascii="Times New Roman" w:eastAsia="Times New Roman" w:hAnsi="Times New Roman" w:cs="Times New Roman"/>
          <w:bCs/>
          <w:i/>
          <w:color w:val="000000"/>
          <w:lang w:eastAsia="x-none"/>
        </w:rPr>
        <w:t xml:space="preserve"> kustamās mantas  - transportlīdzekļa</w:t>
      </w:r>
    </w:p>
    <w:p w:rsidR="00705041" w:rsidRPr="00705041" w:rsidRDefault="00705041" w:rsidP="00705041">
      <w:pPr>
        <w:shd w:val="clear" w:color="auto" w:fill="FFFFFF"/>
        <w:spacing w:after="0" w:line="240" w:lineRule="auto"/>
        <w:jc w:val="right"/>
        <w:rPr>
          <w:rFonts w:ascii="Times New Roman" w:eastAsia="Times New Roman" w:hAnsi="Times New Roman" w:cs="Times New Roman"/>
          <w:bCs/>
          <w:i/>
          <w:color w:val="000000"/>
          <w:lang w:val="x-none" w:eastAsia="x-none"/>
        </w:rPr>
      </w:pPr>
      <w:r w:rsidRPr="00705041">
        <w:rPr>
          <w:rFonts w:ascii="Times New Roman" w:eastAsia="Times New Roman" w:hAnsi="Times New Roman" w:cs="Times New Roman"/>
          <w:bCs/>
          <w:i/>
          <w:color w:val="000000"/>
          <w:lang w:eastAsia="x-none"/>
        </w:rPr>
        <w:t>otrās izsoles noteikumiem</w:t>
      </w:r>
    </w:p>
    <w:p w:rsidR="00CA1102" w:rsidRPr="00FF7EA1" w:rsidRDefault="00CA1102" w:rsidP="00CA1102">
      <w:pPr>
        <w:spacing w:after="0" w:line="20" w:lineRule="atLeast"/>
        <w:jc w:val="right"/>
        <w:rPr>
          <w:rFonts w:ascii="Times New Roman" w:eastAsia="Arial Unicode MS" w:hAnsi="Times New Roman" w:cs="Times New Roman"/>
        </w:rPr>
      </w:pPr>
    </w:p>
    <w:p w:rsidR="00CA1102" w:rsidRPr="00FF7EA1" w:rsidRDefault="00CA1102" w:rsidP="00CA1102">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dalībnieku reģistrācijas saraksts</w:t>
      </w:r>
    </w:p>
    <w:p w:rsidR="00CA1102" w:rsidRPr="00FF7EA1" w:rsidRDefault="00CA1102" w:rsidP="00CA1102">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CA1102" w:rsidRPr="00FF7EA1" w:rsidTr="00AF1D99">
        <w:tc>
          <w:tcPr>
            <w:tcW w:w="1384" w:type="dxa"/>
          </w:tcPr>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Nr. p.k.</w:t>
            </w:r>
          </w:p>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(Kārtas Nr.)</w:t>
            </w:r>
          </w:p>
        </w:tc>
        <w:tc>
          <w:tcPr>
            <w:tcW w:w="2693"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Izsoles dalībnieks</w:t>
            </w:r>
          </w:p>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(vārds, uzvārds/</w:t>
            </w:r>
          </w:p>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nosaukums)</w:t>
            </w:r>
          </w:p>
        </w:tc>
        <w:tc>
          <w:tcPr>
            <w:tcW w:w="2127"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Pers. kods, pases dati/</w:t>
            </w:r>
          </w:p>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reģ. Nr.</w:t>
            </w:r>
          </w:p>
          <w:p w:rsidR="00CA1102" w:rsidRPr="00FF7EA1" w:rsidRDefault="00CA1102" w:rsidP="00AF1D99">
            <w:pPr>
              <w:spacing w:after="0" w:line="240" w:lineRule="auto"/>
              <w:jc w:val="center"/>
              <w:rPr>
                <w:rFonts w:ascii="Times New Roman" w:eastAsiaTheme="minorEastAsia" w:hAnsi="Times New Roman"/>
                <w:b/>
                <w:sz w:val="24"/>
                <w:szCs w:val="24"/>
              </w:rPr>
            </w:pPr>
          </w:p>
        </w:tc>
        <w:tc>
          <w:tcPr>
            <w:tcW w:w="3118"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Adrese, tālrunis</w:t>
            </w:r>
          </w:p>
        </w:tc>
        <w:tc>
          <w:tcPr>
            <w:tcW w:w="5726"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Apliecinājums</w:t>
            </w:r>
          </w:p>
          <w:p w:rsidR="00CA1102" w:rsidRPr="00FF7EA1" w:rsidRDefault="00CA1102" w:rsidP="00AF1D99">
            <w:pPr>
              <w:spacing w:after="0" w:line="240" w:lineRule="auto"/>
              <w:jc w:val="center"/>
              <w:rPr>
                <w:rFonts w:ascii="Times New Roman" w:eastAsiaTheme="minorEastAsia" w:hAnsi="Times New Roman"/>
                <w:i/>
                <w:sz w:val="24"/>
                <w:szCs w:val="24"/>
              </w:rPr>
            </w:pPr>
            <w:r w:rsidRPr="00FF7EA1">
              <w:rPr>
                <w:rFonts w:ascii="Times New Roman" w:eastAsiaTheme="minorEastAsia" w:hAnsi="Times New Roman"/>
                <w:i/>
                <w:sz w:val="24"/>
                <w:szCs w:val="24"/>
              </w:rPr>
              <w:t>(Dalībnieks paraksta pirms izsoles sākuma)</w:t>
            </w:r>
          </w:p>
        </w:tc>
      </w:tr>
      <w:tr w:rsidR="00CA1102" w:rsidRPr="00FF7EA1" w:rsidTr="00AF1D99">
        <w:trPr>
          <w:trHeight w:val="381"/>
        </w:trPr>
        <w:tc>
          <w:tcPr>
            <w:tcW w:w="1384"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1.</w:t>
            </w:r>
          </w:p>
        </w:tc>
        <w:tc>
          <w:tcPr>
            <w:tcW w:w="2693"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p>
        </w:tc>
        <w:tc>
          <w:tcPr>
            <w:tcW w:w="2127"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p>
        </w:tc>
        <w:tc>
          <w:tcPr>
            <w:tcW w:w="3118" w:type="dxa"/>
            <w:vAlign w:val="center"/>
          </w:tcPr>
          <w:p w:rsidR="00CA1102" w:rsidRPr="00FF7EA1" w:rsidRDefault="00CA1102" w:rsidP="00AF1D99">
            <w:pPr>
              <w:spacing w:after="0" w:line="240" w:lineRule="auto"/>
              <w:jc w:val="center"/>
              <w:rPr>
                <w:rFonts w:ascii="Times New Roman" w:eastAsiaTheme="minorEastAsia" w:hAnsi="Times New Roman"/>
                <w:sz w:val="20"/>
                <w:szCs w:val="20"/>
              </w:rPr>
            </w:pPr>
          </w:p>
        </w:tc>
        <w:tc>
          <w:tcPr>
            <w:tcW w:w="5726" w:type="dxa"/>
            <w:vAlign w:val="center"/>
          </w:tcPr>
          <w:p w:rsidR="00CA1102" w:rsidRPr="00FF7EA1" w:rsidRDefault="00CA1102" w:rsidP="00AF1D99">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CA1102" w:rsidRPr="00FF7EA1" w:rsidRDefault="00CA1102" w:rsidP="00AF1D99">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CA1102" w:rsidRPr="00FF7EA1" w:rsidTr="00AF1D99">
        <w:trPr>
          <w:trHeight w:val="350"/>
        </w:trPr>
        <w:tc>
          <w:tcPr>
            <w:tcW w:w="1384"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2.</w:t>
            </w:r>
          </w:p>
        </w:tc>
        <w:tc>
          <w:tcPr>
            <w:tcW w:w="2693"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p>
        </w:tc>
        <w:tc>
          <w:tcPr>
            <w:tcW w:w="2127"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p>
        </w:tc>
        <w:tc>
          <w:tcPr>
            <w:tcW w:w="3118" w:type="dxa"/>
            <w:vAlign w:val="center"/>
          </w:tcPr>
          <w:p w:rsidR="00CA1102" w:rsidRPr="00FF7EA1" w:rsidRDefault="00CA1102" w:rsidP="00AF1D99">
            <w:pPr>
              <w:spacing w:after="0" w:line="240" w:lineRule="auto"/>
              <w:jc w:val="center"/>
              <w:rPr>
                <w:rFonts w:ascii="Times New Roman" w:eastAsiaTheme="minorEastAsia" w:hAnsi="Times New Roman"/>
                <w:sz w:val="20"/>
                <w:szCs w:val="20"/>
              </w:rPr>
            </w:pPr>
          </w:p>
        </w:tc>
        <w:tc>
          <w:tcPr>
            <w:tcW w:w="5726" w:type="dxa"/>
            <w:vAlign w:val="center"/>
          </w:tcPr>
          <w:p w:rsidR="00CA1102" w:rsidRPr="00FF7EA1" w:rsidRDefault="00CA1102" w:rsidP="00AF1D99">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CA1102" w:rsidRPr="00FF7EA1" w:rsidRDefault="00CA1102" w:rsidP="00AF1D99">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CA1102" w:rsidRPr="00FF7EA1" w:rsidTr="00AF1D99">
        <w:trPr>
          <w:trHeight w:val="453"/>
        </w:trPr>
        <w:tc>
          <w:tcPr>
            <w:tcW w:w="1384"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3.</w:t>
            </w:r>
          </w:p>
        </w:tc>
        <w:tc>
          <w:tcPr>
            <w:tcW w:w="2693" w:type="dxa"/>
            <w:vAlign w:val="center"/>
          </w:tcPr>
          <w:p w:rsidR="00CA1102" w:rsidRPr="00FF7EA1" w:rsidRDefault="00CA1102" w:rsidP="00AF1D99">
            <w:pPr>
              <w:spacing w:after="0" w:line="240" w:lineRule="auto"/>
              <w:jc w:val="center"/>
              <w:rPr>
                <w:rFonts w:ascii="Times New Roman" w:eastAsiaTheme="minorEastAsia" w:hAnsi="Times New Roman"/>
                <w:b/>
                <w:sz w:val="24"/>
                <w:szCs w:val="24"/>
              </w:rPr>
            </w:pPr>
          </w:p>
        </w:tc>
        <w:tc>
          <w:tcPr>
            <w:tcW w:w="2127" w:type="dxa"/>
            <w:vAlign w:val="center"/>
          </w:tcPr>
          <w:p w:rsidR="00CA1102" w:rsidRPr="00FF7EA1" w:rsidRDefault="00CA1102" w:rsidP="00AF1D99">
            <w:pPr>
              <w:spacing w:after="0" w:line="240" w:lineRule="auto"/>
              <w:jc w:val="center"/>
              <w:rPr>
                <w:rFonts w:ascii="Times New Roman" w:eastAsiaTheme="minorEastAsia" w:hAnsi="Times New Roman"/>
                <w:sz w:val="24"/>
                <w:szCs w:val="24"/>
              </w:rPr>
            </w:pPr>
          </w:p>
        </w:tc>
        <w:tc>
          <w:tcPr>
            <w:tcW w:w="3118" w:type="dxa"/>
            <w:vAlign w:val="center"/>
          </w:tcPr>
          <w:p w:rsidR="00CA1102" w:rsidRPr="00FF7EA1" w:rsidRDefault="00CA1102" w:rsidP="00AF1D99">
            <w:pPr>
              <w:spacing w:after="0" w:line="240" w:lineRule="auto"/>
              <w:jc w:val="center"/>
              <w:rPr>
                <w:rFonts w:ascii="Times New Roman" w:eastAsiaTheme="minorEastAsia" w:hAnsi="Times New Roman"/>
                <w:sz w:val="20"/>
                <w:szCs w:val="20"/>
              </w:rPr>
            </w:pPr>
          </w:p>
        </w:tc>
        <w:tc>
          <w:tcPr>
            <w:tcW w:w="5726" w:type="dxa"/>
            <w:vAlign w:val="center"/>
          </w:tcPr>
          <w:p w:rsidR="00CA1102" w:rsidRPr="00FF7EA1" w:rsidRDefault="00CA1102" w:rsidP="00AF1D99">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CA1102" w:rsidRPr="00FF7EA1" w:rsidRDefault="00CA1102" w:rsidP="00AF1D99">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bl>
    <w:p w:rsidR="00CA1102" w:rsidRPr="00FF7EA1" w:rsidRDefault="00CA1102" w:rsidP="00CA1102">
      <w:pPr>
        <w:spacing w:after="0" w:line="20" w:lineRule="atLeast"/>
        <w:jc w:val="center"/>
        <w:rPr>
          <w:rFonts w:ascii="Times New Roman" w:eastAsia="Arial Unicode MS" w:hAnsi="Times New Roman" w:cs="Times New Roman"/>
        </w:rPr>
        <w:sectPr w:rsidR="00CA1102" w:rsidRPr="00FF7EA1" w:rsidSect="00B513D0">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CA1102" w:rsidRDefault="00CA1102" w:rsidP="008A0971">
      <w:pPr>
        <w:spacing w:after="0" w:line="20" w:lineRule="atLeast"/>
        <w:jc w:val="right"/>
        <w:rPr>
          <w:rFonts w:ascii="Times New Roman" w:eastAsia="Arial Unicode MS" w:hAnsi="Times New Roman" w:cs="Times New Roman"/>
          <w:b/>
        </w:rPr>
      </w:pPr>
    </w:p>
    <w:p w:rsidR="00CA1102" w:rsidRDefault="00CA1102" w:rsidP="008A0971">
      <w:pPr>
        <w:spacing w:after="0" w:line="20" w:lineRule="atLeast"/>
        <w:jc w:val="right"/>
        <w:rPr>
          <w:rFonts w:ascii="Times New Roman" w:eastAsia="Arial Unicode MS" w:hAnsi="Times New Roman" w:cs="Times New Roman"/>
          <w:b/>
        </w:rPr>
      </w:pPr>
    </w:p>
    <w:sectPr w:rsidR="00CA1102" w:rsidSect="00CA11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1E" w:rsidRDefault="0019461E">
      <w:pPr>
        <w:spacing w:after="0" w:line="240" w:lineRule="auto"/>
      </w:pPr>
      <w:r>
        <w:separator/>
      </w:r>
    </w:p>
  </w:endnote>
  <w:endnote w:type="continuationSeparator" w:id="0">
    <w:p w:rsidR="0019461E" w:rsidRDefault="0019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A1102" w:rsidRDefault="00CA110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92BA1">
      <w:rPr>
        <w:rStyle w:val="Lappusesnumurs"/>
        <w:noProof/>
      </w:rPr>
      <w:t>2</w:t>
    </w:r>
    <w:r>
      <w:rPr>
        <w:rStyle w:val="Lappusesnumurs"/>
      </w:rPr>
      <w:fldChar w:fldCharType="end"/>
    </w:r>
  </w:p>
  <w:p w:rsidR="00CA1102" w:rsidRDefault="00CA110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Kjene"/>
      <w:jc w:val="right"/>
    </w:pPr>
    <w:r>
      <w:fldChar w:fldCharType="begin"/>
    </w:r>
    <w:r>
      <w:instrText xml:space="preserve"> PAGE   \* MERGEFORMAT </w:instrText>
    </w:r>
    <w:r>
      <w:fldChar w:fldCharType="separate"/>
    </w:r>
    <w:r w:rsidR="00705041">
      <w:rPr>
        <w:noProof/>
      </w:rPr>
      <w:t>7</w:t>
    </w:r>
    <w:r>
      <w:fldChar w:fldCharType="end"/>
    </w:r>
  </w:p>
  <w:p w:rsidR="00CA1102" w:rsidRDefault="00CA1102">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1E" w:rsidRDefault="0019461E">
      <w:pPr>
        <w:spacing w:after="0" w:line="240" w:lineRule="auto"/>
      </w:pPr>
      <w:r>
        <w:separator/>
      </w:r>
    </w:p>
  </w:footnote>
  <w:footnote w:type="continuationSeparator" w:id="0">
    <w:p w:rsidR="0019461E" w:rsidRDefault="0019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02" w:rsidRDefault="00CA110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71"/>
    <w:rsid w:val="000150B4"/>
    <w:rsid w:val="000704ED"/>
    <w:rsid w:val="00120811"/>
    <w:rsid w:val="0019461E"/>
    <w:rsid w:val="00205B4D"/>
    <w:rsid w:val="00240694"/>
    <w:rsid w:val="00251426"/>
    <w:rsid w:val="00310E65"/>
    <w:rsid w:val="00326296"/>
    <w:rsid w:val="003B4244"/>
    <w:rsid w:val="003C0558"/>
    <w:rsid w:val="003C4B9A"/>
    <w:rsid w:val="003D61B2"/>
    <w:rsid w:val="00537F87"/>
    <w:rsid w:val="00571AAF"/>
    <w:rsid w:val="005721CD"/>
    <w:rsid w:val="00585EAE"/>
    <w:rsid w:val="00592BA1"/>
    <w:rsid w:val="005D0878"/>
    <w:rsid w:val="00635FCC"/>
    <w:rsid w:val="00673EAE"/>
    <w:rsid w:val="006D4CE4"/>
    <w:rsid w:val="00705041"/>
    <w:rsid w:val="007E055A"/>
    <w:rsid w:val="008A0971"/>
    <w:rsid w:val="008A5C27"/>
    <w:rsid w:val="008F3A6B"/>
    <w:rsid w:val="009250CD"/>
    <w:rsid w:val="009B53D7"/>
    <w:rsid w:val="00A02FDB"/>
    <w:rsid w:val="00BB5268"/>
    <w:rsid w:val="00C01A4F"/>
    <w:rsid w:val="00C246EF"/>
    <w:rsid w:val="00C75427"/>
    <w:rsid w:val="00CA1102"/>
    <w:rsid w:val="00D14519"/>
    <w:rsid w:val="00EC4364"/>
    <w:rsid w:val="00F51D25"/>
    <w:rsid w:val="00F73A54"/>
    <w:rsid w:val="00FC7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242229"/>
  <w15:docId w15:val="{73282A09-076F-441E-9656-771BFB65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0971"/>
    <w:pPr>
      <w:spacing w:before="0" w:beforeAutospacing="0" w:after="160" w:afterAutospacing="0" w:line="256"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A0971"/>
    <w:rPr>
      <w:color w:val="0000FF" w:themeColor="hyperlink"/>
      <w:u w:val="single"/>
    </w:rPr>
  </w:style>
  <w:style w:type="paragraph" w:styleId="Sarakstarindkopa">
    <w:name w:val="List Paragraph"/>
    <w:basedOn w:val="Parasts"/>
    <w:uiPriority w:val="34"/>
    <w:qFormat/>
    <w:rsid w:val="008A0971"/>
    <w:pPr>
      <w:ind w:left="720"/>
      <w:contextualSpacing/>
    </w:pPr>
  </w:style>
  <w:style w:type="table" w:styleId="Reatabula">
    <w:name w:val="Table Grid"/>
    <w:basedOn w:val="Parastatabula"/>
    <w:uiPriority w:val="39"/>
    <w:rsid w:val="008A0971"/>
    <w:pPr>
      <w:spacing w:before="0" w:beforeAutospacing="0" w:after="0" w:afterAutospacing="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8A09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A0971"/>
    <w:rPr>
      <w:rFonts w:asciiTheme="minorHAnsi" w:hAnsiTheme="minorHAnsi" w:cstheme="minorBidi"/>
      <w:sz w:val="22"/>
      <w:szCs w:val="22"/>
    </w:rPr>
  </w:style>
  <w:style w:type="paragraph" w:styleId="Kjene">
    <w:name w:val="footer"/>
    <w:basedOn w:val="Parasts"/>
    <w:link w:val="KjeneRakstz"/>
    <w:uiPriority w:val="99"/>
    <w:semiHidden/>
    <w:unhideWhenUsed/>
    <w:rsid w:val="008A097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A0971"/>
    <w:rPr>
      <w:rFonts w:asciiTheme="minorHAnsi" w:hAnsiTheme="minorHAnsi" w:cstheme="minorBidi"/>
      <w:sz w:val="22"/>
      <w:szCs w:val="22"/>
    </w:rPr>
  </w:style>
  <w:style w:type="character" w:styleId="Lappusesnumurs">
    <w:name w:val="page number"/>
    <w:basedOn w:val="Noklusjumarindkopasfonts"/>
    <w:semiHidden/>
    <w:rsid w:val="008A0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8194</Words>
  <Characters>4672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Sekretare</dc:creator>
  <cp:lastModifiedBy>DaceC</cp:lastModifiedBy>
  <cp:revision>2</cp:revision>
  <cp:lastPrinted>2018-07-13T08:43:00Z</cp:lastPrinted>
  <dcterms:created xsi:type="dcterms:W3CDTF">2019-03-12T14:30:00Z</dcterms:created>
  <dcterms:modified xsi:type="dcterms:W3CDTF">2019-03-12T14:30:00Z</dcterms:modified>
</cp:coreProperties>
</file>