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20E" w:rsidRDefault="00AB520E" w:rsidP="000640AE">
      <w:pPr>
        <w:spacing w:after="0" w:line="240" w:lineRule="auto"/>
        <w:ind w:left="142" w:right="-613"/>
        <w:jc w:val="center"/>
        <w:rPr>
          <w:rFonts w:eastAsia="Times New Roman" w:cs="Calibri"/>
          <w:b/>
          <w:color w:val="222222"/>
          <w:sz w:val="32"/>
          <w:szCs w:val="32"/>
          <w:lang w:val="lv-LV" w:eastAsia="en-GB"/>
        </w:rPr>
      </w:pPr>
      <w:bookmarkStart w:id="0" w:name="_GoBack"/>
      <w:bookmarkEnd w:id="0"/>
    </w:p>
    <w:p w:rsidR="0044510F" w:rsidRPr="006E5F96" w:rsidRDefault="000640AE" w:rsidP="000640AE">
      <w:pPr>
        <w:spacing w:after="0" w:line="240" w:lineRule="auto"/>
        <w:ind w:left="142" w:right="-613"/>
        <w:jc w:val="center"/>
        <w:rPr>
          <w:rFonts w:eastAsia="Times New Roman" w:cs="Calibri"/>
          <w:b/>
          <w:color w:val="222222"/>
          <w:sz w:val="32"/>
          <w:szCs w:val="32"/>
          <w:lang w:val="lv-LV" w:eastAsia="en-GB"/>
        </w:rPr>
      </w:pPr>
      <w:r w:rsidRPr="006E5F96">
        <w:rPr>
          <w:rFonts w:eastAsia="Times New Roman" w:cs="Calibri"/>
          <w:b/>
          <w:color w:val="222222"/>
          <w:sz w:val="32"/>
          <w:szCs w:val="32"/>
          <w:lang w:val="lv-LV" w:eastAsia="en-GB"/>
        </w:rPr>
        <w:t>Forums</w:t>
      </w:r>
    </w:p>
    <w:p w:rsidR="0044510F" w:rsidRPr="006E5F96" w:rsidRDefault="0044510F" w:rsidP="000640AE">
      <w:pPr>
        <w:spacing w:after="0" w:line="240" w:lineRule="auto"/>
        <w:ind w:left="142" w:right="-737"/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6E5F96">
        <w:rPr>
          <w:rFonts w:asciiTheme="minorHAnsi" w:hAnsiTheme="minorHAnsi" w:cstheme="minorHAnsi"/>
          <w:b/>
          <w:sz w:val="28"/>
          <w:szCs w:val="28"/>
          <w:lang w:val="lv-LV"/>
        </w:rPr>
        <w:t>„</w:t>
      </w:r>
      <w:r w:rsidR="000640AE" w:rsidRPr="006E5F96">
        <w:rPr>
          <w:rFonts w:asciiTheme="minorHAnsi" w:hAnsiTheme="minorHAnsi" w:cstheme="minorHAnsi"/>
          <w:b/>
          <w:sz w:val="28"/>
          <w:szCs w:val="28"/>
          <w:lang w:val="lv-LV"/>
        </w:rPr>
        <w:t>Ilgtspējas faktori un dabas vērtību saglabāšana Latvijas nākamajos simts gados</w:t>
      </w:r>
      <w:r w:rsidRPr="006E5F96">
        <w:rPr>
          <w:rFonts w:asciiTheme="minorHAnsi" w:hAnsiTheme="minorHAnsi" w:cstheme="minorHAnsi"/>
          <w:b/>
          <w:sz w:val="28"/>
          <w:szCs w:val="28"/>
          <w:lang w:val="lv-LV"/>
        </w:rPr>
        <w:t>"</w:t>
      </w:r>
    </w:p>
    <w:p w:rsidR="0044510F" w:rsidRPr="006E5F96" w:rsidRDefault="0044510F" w:rsidP="0044510F">
      <w:pPr>
        <w:spacing w:after="0" w:line="240" w:lineRule="auto"/>
        <w:ind w:left="-340" w:right="-737"/>
        <w:jc w:val="center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</w:p>
    <w:p w:rsidR="00366E00" w:rsidRPr="006E5F96" w:rsidRDefault="00366E00" w:rsidP="00366E00">
      <w:pPr>
        <w:spacing w:line="240" w:lineRule="auto"/>
        <w:ind w:left="-340" w:right="-737"/>
        <w:jc w:val="center"/>
        <w:rPr>
          <w:rFonts w:asciiTheme="minorHAnsi" w:eastAsia="Times New Roman" w:hAnsiTheme="minorHAnsi" w:cstheme="minorHAnsi"/>
          <w:sz w:val="24"/>
          <w:szCs w:val="24"/>
          <w:lang w:val="lv-LV" w:eastAsia="en-GB"/>
        </w:rPr>
      </w:pPr>
      <w:r w:rsidRPr="006E5F96">
        <w:rPr>
          <w:rFonts w:asciiTheme="minorHAnsi" w:hAnsiTheme="minorHAnsi" w:cstheme="minorHAnsi"/>
          <w:sz w:val="24"/>
          <w:szCs w:val="24"/>
          <w:lang w:val="lv-LV" w:eastAsia="en-GB"/>
        </w:rPr>
        <w:t xml:space="preserve">2017. gada 28. aprīlī, </w:t>
      </w:r>
      <w:r w:rsidRPr="006E5F96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  <w:lang w:val="lv-LV"/>
        </w:rPr>
        <w:t> Rēzeknes Te</w:t>
      </w:r>
      <w:r w:rsidR="001D4DA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  <w:lang w:val="lv-LV"/>
        </w:rPr>
        <w:t>hnoloģiju akadēmijā (</w:t>
      </w:r>
      <w:r w:rsidR="001D4DA2" w:rsidRPr="00652ABB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  <w:lang w:val="lv-LV"/>
        </w:rPr>
        <w:t>Atbrīvošanas</w:t>
      </w:r>
      <w:r w:rsidRPr="00652ABB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  <w:lang w:val="lv-LV"/>
        </w:rPr>
        <w:t xml:space="preserve"> aleja </w:t>
      </w:r>
      <w:r w:rsidR="00F97B44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  <w:lang w:val="lv-LV"/>
        </w:rPr>
        <w:t>– 115)</w:t>
      </w:r>
    </w:p>
    <w:p w:rsidR="00AB520E" w:rsidRDefault="00AB520E" w:rsidP="004C7D32">
      <w:pPr>
        <w:spacing w:before="120" w:after="0" w:line="240" w:lineRule="auto"/>
        <w:ind w:left="-340" w:right="-737"/>
        <w:jc w:val="center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</w:p>
    <w:p w:rsidR="0044510F" w:rsidRPr="006E5F96" w:rsidRDefault="0044510F" w:rsidP="004C7D32">
      <w:pPr>
        <w:spacing w:before="120" w:after="0" w:line="240" w:lineRule="auto"/>
        <w:ind w:left="-340" w:right="-737"/>
        <w:jc w:val="center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Programma</w:t>
      </w:r>
      <w:r w:rsidR="00B53781"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s projekts</w:t>
      </w:r>
    </w:p>
    <w:p w:rsidR="00241C91" w:rsidRPr="006E5F96" w:rsidRDefault="00241C91" w:rsidP="004C7D32">
      <w:pPr>
        <w:spacing w:before="120" w:after="0" w:line="240" w:lineRule="auto"/>
        <w:ind w:left="-340" w:right="-737"/>
        <w:jc w:val="center"/>
        <w:rPr>
          <w:rFonts w:eastAsia="Times New Roman" w:cs="Calibri"/>
          <w:b/>
          <w:color w:val="222222"/>
          <w:sz w:val="24"/>
          <w:szCs w:val="24"/>
          <w:lang w:val="lv-LV" w:eastAsia="en-GB"/>
        </w:rPr>
      </w:pPr>
    </w:p>
    <w:p w:rsidR="0044510F" w:rsidRPr="006E5F96" w:rsidRDefault="009402D6" w:rsidP="00125A57">
      <w:pPr>
        <w:tabs>
          <w:tab w:val="left" w:pos="1843"/>
        </w:tabs>
        <w:spacing w:before="120" w:after="0" w:line="240" w:lineRule="auto"/>
        <w:ind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12.15</w:t>
      </w:r>
      <w:r w:rsidR="0044510F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– 1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3</w:t>
      </w:r>
      <w:r w:rsidR="0044510F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.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0</w:t>
      </w:r>
      <w:r w:rsidR="00125A57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0</w:t>
      </w:r>
      <w:r w:rsidR="00125A57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  <w:r w:rsidR="0044510F"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Dalībnieku reģistrācija, kafija</w:t>
      </w:r>
    </w:p>
    <w:p w:rsidR="00AE6966" w:rsidRDefault="00125A57" w:rsidP="00125A57">
      <w:pPr>
        <w:tabs>
          <w:tab w:val="left" w:pos="1843"/>
        </w:tabs>
        <w:spacing w:before="120" w:after="0" w:line="240" w:lineRule="auto"/>
        <w:ind w:right="95"/>
        <w:jc w:val="both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13.00 – 14.00</w:t>
      </w:r>
      <w:r w:rsidR="00941B03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  <w:r w:rsidR="00A968C7"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Atklāšanas uzrunas</w:t>
      </w:r>
      <w:r w:rsidR="00F97B4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 (Latgales kongresa simtgades kontekstā)</w:t>
      </w:r>
    </w:p>
    <w:p w:rsidR="00E405B7" w:rsidRDefault="00E405B7" w:rsidP="00F97B44">
      <w:pPr>
        <w:tabs>
          <w:tab w:val="left" w:pos="1843"/>
        </w:tabs>
        <w:spacing w:before="120" w:after="0" w:line="240" w:lineRule="auto"/>
        <w:ind w:left="1843" w:right="95"/>
        <w:jc w:val="both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Latvijas </w:t>
      </w:r>
      <w:r w:rsidR="00F97B4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valsts </w:t>
      </w:r>
      <w:r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himna </w:t>
      </w:r>
      <w:r w:rsidRPr="00F97B4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„Dievs</w:t>
      </w:r>
      <w:r w:rsidR="00F97B44" w:rsidRPr="00F97B4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,</w:t>
      </w:r>
      <w:r w:rsidRPr="00F97B4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 svētī</w:t>
      </w:r>
      <w:r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 Latviju!”</w:t>
      </w:r>
      <w:r w:rsidR="00F97B4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 (Rēzeknes Tehnoloģiju akadēmijas koris “Sonitum”)</w:t>
      </w:r>
    </w:p>
    <w:p w:rsidR="00E405B7" w:rsidRDefault="00E405B7" w:rsidP="00F97B44">
      <w:pPr>
        <w:tabs>
          <w:tab w:val="left" w:pos="1843"/>
        </w:tabs>
        <w:spacing w:before="120" w:after="0" w:line="240" w:lineRule="auto"/>
        <w:ind w:left="1843" w:right="95"/>
        <w:jc w:val="both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„Pīmiņ, bruoļ!”</w:t>
      </w:r>
      <w:r w:rsidR="00F97B4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 (Rēzeknes Tehnoloģijas akadēmijas koris “Sonitum”, Tihovsku ģimene, Ludzas novads)</w:t>
      </w:r>
    </w:p>
    <w:p w:rsidR="00A14588" w:rsidRPr="006E5F96" w:rsidRDefault="0072757A" w:rsidP="00063663">
      <w:pPr>
        <w:tabs>
          <w:tab w:val="left" w:pos="1843"/>
        </w:tabs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Edmunds Teirumnieks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, Rēzeknes Tehnoloģiju akadēmijas rektors</w:t>
      </w:r>
    </w:p>
    <w:p w:rsidR="001F2F33" w:rsidRPr="006E5F96" w:rsidRDefault="001F2F33" w:rsidP="00125A57">
      <w:pPr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Kaspars Gerhards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, Vides</w:t>
      </w:r>
      <w:r w:rsidR="00F97B44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aizsardzības 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un reģionālās attīstības ministrs</w:t>
      </w:r>
    </w:p>
    <w:p w:rsidR="00C844F2" w:rsidRDefault="00117F56" w:rsidP="00125A57">
      <w:pPr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Laimdota Straujuma, 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12.</w:t>
      </w:r>
      <w:r w:rsidR="00F97B44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Saeimas Ilgtspējīgās attīstības komisijas priekšsēdētāja</w:t>
      </w:r>
    </w:p>
    <w:p w:rsidR="009E66F7" w:rsidRPr="009E66F7" w:rsidRDefault="009E66F7" w:rsidP="00125A57">
      <w:pPr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b/>
          <w:color w:val="222222"/>
          <w:sz w:val="28"/>
          <w:szCs w:val="28"/>
          <w:lang w:val="lv-LV" w:eastAsia="en-GB"/>
        </w:rPr>
        <w:lastRenderedPageBreak/>
        <w:t xml:space="preserve">Indriķis Muižnieks, </w:t>
      </w:r>
      <w:r w:rsidRPr="009E66F7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Latvijas </w:t>
      </w:r>
      <w:r w:rsidR="00F97B44">
        <w:rPr>
          <w:rFonts w:eastAsia="Times New Roman" w:cs="Calibri"/>
          <w:color w:val="222222"/>
          <w:sz w:val="28"/>
          <w:szCs w:val="28"/>
          <w:lang w:val="lv-LV" w:eastAsia="en-GB"/>
        </w:rPr>
        <w:t>U</w:t>
      </w:r>
      <w:r w:rsidRPr="009E66F7">
        <w:rPr>
          <w:rFonts w:eastAsia="Times New Roman" w:cs="Calibri"/>
          <w:color w:val="222222"/>
          <w:sz w:val="28"/>
          <w:szCs w:val="28"/>
          <w:lang w:val="lv-LV" w:eastAsia="en-GB"/>
        </w:rPr>
        <w:t>niversitātes rektors</w:t>
      </w:r>
    </w:p>
    <w:p w:rsidR="001F2F33" w:rsidRPr="006E5F96" w:rsidRDefault="001F2F33" w:rsidP="00125A57">
      <w:pPr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Jānis Stradiņš</w:t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, Latvijas Zinātņu akadēmijas Senāta </w:t>
      </w:r>
      <w:r w:rsidR="0062536F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priekšsēdētājs</w:t>
      </w:r>
    </w:p>
    <w:p w:rsidR="001F2F33" w:rsidRPr="006E5F96" w:rsidRDefault="0062536F" w:rsidP="00125A57">
      <w:pPr>
        <w:spacing w:before="120" w:after="0" w:line="240" w:lineRule="auto"/>
        <w:ind w:left="1843" w:right="95"/>
        <w:jc w:val="both"/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Akadēmisks priekšlasījums “Latgales kongresa galvenie vēsturiskie un mūsdienu akcenti</w:t>
      </w:r>
      <w:r w:rsidR="00910631" w:rsidRPr="006E5F96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”</w:t>
      </w:r>
    </w:p>
    <w:p w:rsidR="00910631" w:rsidRDefault="00910631" w:rsidP="00125A57">
      <w:pPr>
        <w:tabs>
          <w:tab w:val="left" w:pos="1843"/>
        </w:tabs>
        <w:spacing w:before="120" w:after="0" w:line="240" w:lineRule="auto"/>
        <w:ind w:right="95"/>
        <w:jc w:val="both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14.00 – 14.</w:t>
      </w:r>
      <w:r w:rsidR="00AE6966">
        <w:rPr>
          <w:rFonts w:eastAsia="Times New Roman" w:cs="Calibri"/>
          <w:color w:val="222222"/>
          <w:sz w:val="28"/>
          <w:szCs w:val="28"/>
          <w:lang w:val="lv-LV" w:eastAsia="en-GB"/>
        </w:rPr>
        <w:t>20</w:t>
      </w:r>
      <w:r w:rsidR="004D63CC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  <w:r w:rsidR="004D63CC"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Kafijas pauze</w:t>
      </w:r>
      <w:r w:rsidR="00AE696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 un uzkodas</w:t>
      </w:r>
    </w:p>
    <w:p w:rsidR="00AB520E" w:rsidRPr="00AB520E" w:rsidRDefault="00AB520E" w:rsidP="00AB520E">
      <w:pPr>
        <w:tabs>
          <w:tab w:val="left" w:pos="1843"/>
        </w:tabs>
        <w:spacing w:before="120" w:after="0" w:line="240" w:lineRule="auto"/>
        <w:ind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AB520E">
        <w:rPr>
          <w:rFonts w:eastAsia="Times New Roman" w:cs="Calibri"/>
          <w:color w:val="222222"/>
          <w:sz w:val="28"/>
          <w:szCs w:val="28"/>
          <w:lang w:val="lv-LV" w:eastAsia="en-GB"/>
        </w:rPr>
        <w:t>14.20 – 14.</w:t>
      </w:r>
      <w:r w:rsidR="00063663">
        <w:rPr>
          <w:rFonts w:eastAsia="Times New Roman" w:cs="Calibri"/>
          <w:color w:val="222222"/>
          <w:sz w:val="28"/>
          <w:szCs w:val="28"/>
          <w:lang w:val="lv-LV" w:eastAsia="en-GB"/>
        </w:rPr>
        <w:t>40</w:t>
      </w:r>
      <w:r>
        <w:rPr>
          <w:rFonts w:eastAsia="Times New Roman" w:cs="Calibri"/>
          <w:b/>
          <w:color w:val="222222"/>
          <w:sz w:val="28"/>
          <w:szCs w:val="28"/>
          <w:lang w:val="lv-LV" w:eastAsia="en-GB"/>
        </w:rPr>
        <w:tab/>
        <w:t xml:space="preserve">Andris Nātriņš, </w:t>
      </w:r>
      <w:r w:rsidRPr="00AB520E">
        <w:rPr>
          <w:rFonts w:eastAsia="Times New Roman" w:cs="Calibri"/>
          <w:color w:val="222222"/>
          <w:sz w:val="28"/>
          <w:szCs w:val="28"/>
          <w:lang w:val="lv-LV" w:eastAsia="en-GB"/>
        </w:rPr>
        <w:t>Latvijas Inovatoru apvienības valdes loceklis</w:t>
      </w:r>
    </w:p>
    <w:p w:rsidR="00AB520E" w:rsidRDefault="00AB520E" w:rsidP="00AB520E">
      <w:pPr>
        <w:tabs>
          <w:tab w:val="left" w:pos="1843"/>
        </w:tabs>
        <w:spacing w:before="120" w:after="0" w:line="240" w:lineRule="auto"/>
        <w:ind w:left="1843" w:right="95"/>
        <w:jc w:val="both"/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</w:pPr>
      <w:r w:rsidRPr="00AB520E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Latgales kongresa un Latvijas simtgade</w:t>
      </w:r>
      <w:r w:rsidR="00F43D10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i</w:t>
      </w:r>
      <w:r w:rsidR="00811388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 xml:space="preserve"> veltītā</w:t>
      </w:r>
      <w:r w:rsidRPr="00AB520E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 xml:space="preserve"> projekta “Latvijas ilgtspējas dimensijas – izglītoti cilvēki un dabas vērtību saglabāšana” prezentācija</w:t>
      </w:r>
      <w:r w:rsidR="00C827F3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 xml:space="preserve"> (forums Rēzeknē, konferences Ludzā, Madonā un Līvānos)</w:t>
      </w:r>
    </w:p>
    <w:p w:rsidR="00DB65B0" w:rsidRDefault="00DB65B0" w:rsidP="00AB520E">
      <w:pPr>
        <w:tabs>
          <w:tab w:val="left" w:pos="1843"/>
        </w:tabs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DB65B0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Inna Štei</w:t>
      </w:r>
      <w:r w:rsidR="00135B14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n</w:t>
      </w:r>
      <w:r w:rsidRPr="00DB65B0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buka, </w:t>
      </w:r>
      <w:r w:rsidRPr="00DB65B0">
        <w:rPr>
          <w:rFonts w:eastAsia="Times New Roman" w:cs="Calibri"/>
          <w:color w:val="222222"/>
          <w:sz w:val="28"/>
          <w:szCs w:val="28"/>
          <w:lang w:val="lv-LV" w:eastAsia="en-GB"/>
        </w:rPr>
        <w:t>Eiropas Komisijas pārstāvniecības Latvijā</w:t>
      </w:r>
    </w:p>
    <w:p w:rsidR="00811388" w:rsidRPr="00811388" w:rsidRDefault="00C827F3" w:rsidP="00AB520E">
      <w:pPr>
        <w:tabs>
          <w:tab w:val="left" w:pos="1843"/>
        </w:tabs>
        <w:spacing w:before="120" w:after="0" w:line="240" w:lineRule="auto"/>
        <w:ind w:left="1843" w:right="95"/>
        <w:jc w:val="both"/>
        <w:rPr>
          <w:rFonts w:eastAsia="Times New Roman" w:cs="Calibri"/>
          <w:i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 xml:space="preserve">Projekta temata aktualitāte </w:t>
      </w:r>
      <w:r w:rsidR="00811388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 xml:space="preserve">Eiropas </w:t>
      </w:r>
      <w:r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izaicinājumu</w:t>
      </w:r>
      <w:r w:rsidR="00811388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 xml:space="preserve"> kontekstā</w:t>
      </w:r>
    </w:p>
    <w:p w:rsidR="007D6B18" w:rsidRPr="006E5F96" w:rsidRDefault="00063663" w:rsidP="00811388">
      <w:pPr>
        <w:tabs>
          <w:tab w:val="left" w:pos="1843"/>
        </w:tabs>
        <w:spacing w:before="120" w:after="0" w:line="240" w:lineRule="auto"/>
        <w:ind w:left="1843" w:right="95" w:hanging="1843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color w:val="222222"/>
          <w:sz w:val="28"/>
          <w:szCs w:val="28"/>
          <w:lang w:val="lv-LV" w:eastAsia="en-GB"/>
        </w:rPr>
        <w:t>14.40</w:t>
      </w:r>
      <w:r w:rsidR="00AE6966" w:rsidRPr="00AE696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– 14.5</w:t>
      </w:r>
      <w:r w:rsidR="00673166">
        <w:rPr>
          <w:rFonts w:eastAsia="Times New Roman" w:cs="Calibri"/>
          <w:color w:val="222222"/>
          <w:sz w:val="28"/>
          <w:szCs w:val="28"/>
          <w:lang w:val="lv-LV" w:eastAsia="en-GB"/>
        </w:rPr>
        <w:t>5</w:t>
      </w:r>
      <w:r w:rsidR="00AE696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ab/>
      </w:r>
      <w:r w:rsidR="00083EFF" w:rsidRPr="006E5F9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Jānis Vētra</w:t>
      </w:r>
      <w:r w:rsidR="00083EFF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, </w:t>
      </w:r>
      <w:r w:rsidR="00E817C2">
        <w:rPr>
          <w:rFonts w:eastAsia="Times New Roman" w:cs="Calibri"/>
          <w:color w:val="222222"/>
          <w:sz w:val="28"/>
          <w:szCs w:val="28"/>
          <w:lang w:val="lv-LV" w:eastAsia="en-GB"/>
        </w:rPr>
        <w:t>Rīgas Stradiņa</w:t>
      </w:r>
      <w:r w:rsidR="004D63CC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universitātes profesors</w:t>
      </w:r>
      <w:r w:rsidR="00293F48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,</w:t>
      </w:r>
      <w:r w:rsidR="00083EFF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</w:t>
      </w:r>
      <w:r w:rsidR="00811388">
        <w:rPr>
          <w:rFonts w:eastAsia="Times New Roman" w:cs="Calibri"/>
          <w:color w:val="222222"/>
          <w:sz w:val="28"/>
          <w:szCs w:val="28"/>
          <w:lang w:val="lv-LV" w:eastAsia="en-GB"/>
        </w:rPr>
        <w:t>Augstākās izglītības padomes priekšsēdētājs</w:t>
      </w:r>
    </w:p>
    <w:p w:rsidR="00910631" w:rsidRPr="006E5F96" w:rsidRDefault="008A055B" w:rsidP="00125A57">
      <w:pPr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P</w:t>
      </w:r>
      <w:r w:rsidR="00293F48" w:rsidRPr="006E5F96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rojekta “Latvijas ilgtspējas dimensijas – izglītoti cilvēki un dabas vērtību saglabāšana”</w:t>
      </w:r>
      <w:r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 xml:space="preserve"> īstenošanas laikā gūto atziņu un ieteikumu uzsvari (ie</w:t>
      </w:r>
      <w:r w:rsidR="00811388">
        <w:rPr>
          <w:rFonts w:eastAsia="Times New Roman" w:cs="Calibri"/>
          <w:b/>
          <w:i/>
          <w:color w:val="222222"/>
          <w:sz w:val="28"/>
          <w:szCs w:val="28"/>
          <w:lang w:val="lv-LV" w:eastAsia="en-GB"/>
        </w:rPr>
        <w:t>vads ekspertu komentāru sesijai)</w:t>
      </w:r>
    </w:p>
    <w:p w:rsidR="008A055B" w:rsidRDefault="00AE6966" w:rsidP="008A055B">
      <w:pPr>
        <w:spacing w:before="120" w:after="0" w:line="240" w:lineRule="auto"/>
        <w:ind w:left="1843" w:right="95" w:hanging="1843"/>
        <w:jc w:val="both"/>
        <w:rPr>
          <w:rFonts w:eastAsia="Times New Roman" w:cs="Calibri"/>
          <w:b/>
          <w:color w:val="222222"/>
          <w:sz w:val="28"/>
          <w:szCs w:val="28"/>
          <w:lang w:val="lv-LV" w:eastAsia="en-GB"/>
        </w:rPr>
      </w:pPr>
      <w:r w:rsidRPr="00AE6966">
        <w:rPr>
          <w:rFonts w:eastAsia="Times New Roman" w:cs="Calibri"/>
          <w:color w:val="222222"/>
          <w:sz w:val="28"/>
          <w:szCs w:val="28"/>
          <w:lang w:val="lv-LV" w:eastAsia="en-GB"/>
        </w:rPr>
        <w:t>14.</w:t>
      </w:r>
      <w:r w:rsidR="00673166">
        <w:rPr>
          <w:rFonts w:eastAsia="Times New Roman" w:cs="Calibri"/>
          <w:color w:val="222222"/>
          <w:sz w:val="28"/>
          <w:szCs w:val="28"/>
          <w:lang w:val="lv-LV" w:eastAsia="en-GB"/>
        </w:rPr>
        <w:t>55</w:t>
      </w:r>
      <w:r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–</w:t>
      </w:r>
      <w:r w:rsidR="0067316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16</w:t>
      </w:r>
      <w:r>
        <w:rPr>
          <w:rFonts w:eastAsia="Times New Roman" w:cs="Calibri"/>
          <w:color w:val="222222"/>
          <w:sz w:val="28"/>
          <w:szCs w:val="28"/>
          <w:lang w:val="lv-LV" w:eastAsia="en-GB"/>
        </w:rPr>
        <w:t>.</w:t>
      </w:r>
      <w:r w:rsidR="00673166">
        <w:rPr>
          <w:rFonts w:eastAsia="Times New Roman" w:cs="Calibri"/>
          <w:color w:val="222222"/>
          <w:sz w:val="28"/>
          <w:szCs w:val="28"/>
          <w:lang w:val="lv-LV" w:eastAsia="en-GB"/>
        </w:rPr>
        <w:t>25</w:t>
      </w:r>
      <w:r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  <w:r w:rsidR="008A055B" w:rsidRPr="008A055B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E</w:t>
      </w:r>
      <w:r w:rsidRPr="00AE6966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kspertu </w:t>
      </w:r>
      <w:r w:rsidRPr="006C37F0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komentāru sesija </w:t>
      </w:r>
      <w:r w:rsidR="00C827F3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par projekta īstenošanas gaitā</w:t>
      </w:r>
      <w:r w:rsidR="00811388" w:rsidRPr="006C37F0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 </w:t>
      </w:r>
      <w:r w:rsidR="00C827F3" w:rsidRPr="00C827F3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gūto atziņu un ieteikumu uzsvari</w:t>
      </w:r>
      <w:r w:rsidR="00C827F3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em</w:t>
      </w:r>
    </w:p>
    <w:p w:rsidR="00AE3E74" w:rsidRPr="00AE3E74" w:rsidRDefault="00811388" w:rsidP="00AE3E74">
      <w:pPr>
        <w:spacing w:before="120" w:after="0" w:line="240" w:lineRule="auto"/>
        <w:ind w:right="95"/>
        <w:jc w:val="both"/>
        <w:rPr>
          <w:rFonts w:asciiTheme="minorHAnsi" w:hAnsiTheme="minorHAnsi" w:cstheme="minorHAnsi"/>
          <w:color w:val="000000"/>
          <w:sz w:val="28"/>
          <w:szCs w:val="28"/>
          <w:lang w:val="lv-LV"/>
        </w:rPr>
      </w:pPr>
      <w:r w:rsidRPr="00C827F3">
        <w:rPr>
          <w:rFonts w:asciiTheme="minorHAnsi" w:hAnsiTheme="minorHAnsi" w:cstheme="minorHAnsi"/>
          <w:b/>
          <w:color w:val="000000"/>
          <w:sz w:val="28"/>
          <w:szCs w:val="28"/>
          <w:lang w:val="lv-LV"/>
        </w:rPr>
        <w:t>Piedalās</w:t>
      </w:r>
      <w:r w:rsidR="00C827F3">
        <w:rPr>
          <w:rFonts w:asciiTheme="minorHAnsi" w:hAnsiTheme="minorHAnsi" w:cstheme="minorHAnsi"/>
          <w:color w:val="000000"/>
          <w:sz w:val="28"/>
          <w:szCs w:val="28"/>
          <w:lang w:val="lv-LV"/>
        </w:rPr>
        <w:t>:</w:t>
      </w:r>
      <w:r>
        <w:rPr>
          <w:rFonts w:asciiTheme="minorHAnsi" w:hAnsiTheme="minorHAnsi" w:cstheme="minorHAnsi"/>
          <w:color w:val="000000"/>
          <w:sz w:val="28"/>
          <w:szCs w:val="28"/>
          <w:lang w:val="lv-LV"/>
        </w:rPr>
        <w:t xml:space="preserve"> </w:t>
      </w:r>
    </w:p>
    <w:p w:rsidR="00811388" w:rsidRPr="00366460" w:rsidRDefault="00AE3E74" w:rsidP="00AE3E74">
      <w:pPr>
        <w:spacing w:before="120" w:after="0" w:line="240" w:lineRule="auto"/>
        <w:ind w:right="95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</w:pPr>
      <w:r w:rsidRPr="00AE3E74">
        <w:rPr>
          <w:rFonts w:asciiTheme="minorHAnsi" w:hAnsiTheme="minorHAnsi" w:cstheme="minorHAnsi"/>
          <w:b/>
          <w:color w:val="000000"/>
          <w:sz w:val="28"/>
          <w:szCs w:val="28"/>
          <w:lang w:val="lv-LV"/>
        </w:rPr>
        <w:t>Kaspars Gerhards</w:t>
      </w:r>
      <w:r w:rsidRPr="00AE3E74">
        <w:rPr>
          <w:rFonts w:asciiTheme="minorHAnsi" w:hAnsiTheme="minorHAnsi" w:cstheme="minorHAnsi"/>
          <w:color w:val="000000"/>
          <w:sz w:val="28"/>
          <w:szCs w:val="28"/>
          <w:lang w:val="lv-LV"/>
        </w:rPr>
        <w:t>, Vides aizsardzības un reģionālās attīstības ministrs</w:t>
      </w:r>
      <w:r>
        <w:rPr>
          <w:rFonts w:asciiTheme="minorHAnsi" w:hAnsiTheme="minorHAnsi" w:cstheme="minorHAnsi"/>
          <w:color w:val="000000"/>
          <w:sz w:val="28"/>
          <w:szCs w:val="28"/>
          <w:lang w:val="lv-LV"/>
        </w:rPr>
        <w:t xml:space="preserve">, </w:t>
      </w:r>
      <w:r w:rsidRPr="00AE3E74">
        <w:rPr>
          <w:rFonts w:asciiTheme="minorHAnsi" w:hAnsiTheme="minorHAnsi" w:cstheme="minorHAnsi"/>
          <w:b/>
          <w:color w:val="000000"/>
          <w:sz w:val="28"/>
          <w:szCs w:val="28"/>
          <w:lang w:val="lv-LV"/>
        </w:rPr>
        <w:t>Laimdota Straujuma</w:t>
      </w:r>
      <w:r>
        <w:rPr>
          <w:rFonts w:asciiTheme="minorHAnsi" w:hAnsiTheme="minorHAnsi" w:cstheme="minorHAnsi"/>
          <w:color w:val="000000"/>
          <w:sz w:val="28"/>
          <w:szCs w:val="28"/>
          <w:lang w:val="lv-LV"/>
        </w:rPr>
        <w:t>,</w:t>
      </w:r>
      <w:r w:rsidRPr="00AE3E74">
        <w:t xml:space="preserve"> </w:t>
      </w:r>
      <w:r w:rsidRPr="00AE3E74">
        <w:rPr>
          <w:rFonts w:asciiTheme="minorHAnsi" w:hAnsiTheme="minorHAnsi" w:cstheme="minorHAnsi"/>
          <w:color w:val="000000"/>
          <w:sz w:val="28"/>
          <w:szCs w:val="28"/>
          <w:lang w:val="lv-LV"/>
        </w:rPr>
        <w:t>12. Saeimas Ilgtspējīgās attīstības komisijas priekšsēdētāja</w:t>
      </w:r>
      <w:r>
        <w:rPr>
          <w:rFonts w:asciiTheme="minorHAnsi" w:hAnsiTheme="minorHAnsi" w:cstheme="minorHAnsi"/>
          <w:color w:val="000000"/>
          <w:sz w:val="28"/>
          <w:szCs w:val="28"/>
          <w:lang w:val="lv-LV"/>
        </w:rPr>
        <w:t xml:space="preserve">, </w:t>
      </w:r>
      <w:r w:rsidRPr="00AE3E74">
        <w:rPr>
          <w:rFonts w:asciiTheme="minorHAnsi" w:hAnsiTheme="minorHAnsi" w:cstheme="minorHAnsi"/>
          <w:b/>
          <w:color w:val="000000"/>
          <w:sz w:val="28"/>
          <w:szCs w:val="28"/>
          <w:lang w:val="lv-LV"/>
        </w:rPr>
        <w:t>Edmunds Teirumnieks</w:t>
      </w:r>
      <w:r w:rsidRPr="00AE3E74">
        <w:rPr>
          <w:rFonts w:asciiTheme="minorHAnsi" w:hAnsiTheme="minorHAnsi" w:cstheme="minorHAnsi"/>
          <w:color w:val="000000"/>
          <w:sz w:val="28"/>
          <w:szCs w:val="28"/>
          <w:lang w:val="lv-LV"/>
        </w:rPr>
        <w:t>, Rēzeknes Tehnoloģiju akadēmijas rektors</w:t>
      </w:r>
      <w:r>
        <w:rPr>
          <w:rFonts w:asciiTheme="minorHAnsi" w:hAnsiTheme="minorHAnsi" w:cstheme="minorHAnsi"/>
          <w:color w:val="000000"/>
          <w:sz w:val="28"/>
          <w:szCs w:val="28"/>
          <w:lang w:val="lv-LV"/>
        </w:rPr>
        <w:t>,</w:t>
      </w:r>
      <w:r w:rsidRPr="00AE3E74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 xml:space="preserve">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Andrejs Krasņikovs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Rīgas Tehniskās universitātes profesors, Latvijas Zinātņu akadēmijas viceprezidents,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Jānis Vētra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Rīgas Stradiņa universitātes profesors, Augstākās izglītības padomes priekšsēdētājs, </w:t>
      </w:r>
      <w:r w:rsidR="006C37F0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 xml:space="preserve">Indriķis Muižnieks, </w:t>
      </w:r>
      <w:r w:rsidR="006C37F0" w:rsidRPr="009E66F7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Latvijas </w:t>
      </w:r>
      <w:r w:rsidR="006C37F0">
        <w:rPr>
          <w:rFonts w:eastAsia="Times New Roman" w:cs="Calibri"/>
          <w:color w:val="222222"/>
          <w:sz w:val="28"/>
          <w:szCs w:val="28"/>
          <w:lang w:val="lv-LV" w:eastAsia="en-GB"/>
        </w:rPr>
        <w:t>U</w:t>
      </w:r>
      <w:r w:rsidR="006C37F0" w:rsidRPr="009E66F7">
        <w:rPr>
          <w:rFonts w:eastAsia="Times New Roman" w:cs="Calibri"/>
          <w:color w:val="222222"/>
          <w:sz w:val="28"/>
          <w:szCs w:val="28"/>
          <w:lang w:val="lv-LV" w:eastAsia="en-GB"/>
        </w:rPr>
        <w:t>niversitātes rektors</w:t>
      </w:r>
      <w:r w:rsidR="006C37F0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Juris Krūmiņš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Latvijas Universitātes profesors,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Guntars Catlaks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Valsts izglītības satura centra vadītājs, </w:t>
      </w:r>
      <w:r w:rsidR="00811388" w:rsidRPr="00366460">
        <w:rPr>
          <w:rStyle w:val="a9"/>
          <w:rFonts w:asciiTheme="minorHAnsi" w:hAnsiTheme="minorHAnsi" w:cstheme="minorHAnsi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lv-LV"/>
        </w:rPr>
        <w:t>Ivars Vanadziņš</w:t>
      </w:r>
      <w:r w:rsidR="00811388" w:rsidRPr="0036646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  <w:lang w:val="lv-LV"/>
        </w:rPr>
        <w:t xml:space="preserve">, Rīgas Stradiņa universitātes Darba drošības un vides veselības institūta direktors,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Anda Zeize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Dabas aizsardzības pārvaldes Latgales reģionālās administrācijas direktore,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Viktors Avotiņš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publicists,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Andris Sarnovičs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Banku augstskolas rektors,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Andris Teikmanis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Latvijas Mākslas akadēmijas prorektors studiju un zinātniskajā darbā,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Sandra Ežmale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Rēzeknes Speciālās ekonomiskās zonas pārvaldes vadītāja,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Ērika Ruskule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Valsts vides dienesta Rēzeknes reģionālās vides pārvaldes direktore, </w:t>
      </w:r>
      <w:r w:rsidR="00C827F3" w:rsidRPr="00C827F3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Alīna Gendele</w:t>
      </w:r>
      <w:r w:rsidR="00C827F3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Ludzas novada domes priekšsēdētāja,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lastRenderedPageBreak/>
        <w:t>Andris Vaivods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Līvānu novada domes priekšsēdētājs,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 xml:space="preserve">Andrejs Ceļapīters, 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Madonas novada domes priekšsēdētājs,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Andris Jaunsleinis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Latvijas Pašvaldību </w:t>
      </w:r>
      <w:r w:rsidR="006C37F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>savienības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 priekšsēdētājs, </w:t>
      </w:r>
      <w:r w:rsidR="00811388" w:rsidRPr="00366460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Maira Belova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>, Latvijas Studentu apvienības prezidente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, </w:t>
      </w:r>
      <w:r w:rsidRPr="00AE3E74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lv-LV" w:eastAsia="en-GB"/>
        </w:rPr>
        <w:t>Vladislavs Stankevičs,</w:t>
      </w:r>
      <w:r w:rsidRPr="00AE3E74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 Latgales uzņēmē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>j</w:t>
      </w:r>
      <w:r w:rsidRPr="00AE3E74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>darbības centra vadītāj</w:t>
      </w:r>
      <w:r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>s</w:t>
      </w:r>
      <w:r w:rsidR="00811388" w:rsidRPr="00366460">
        <w:rPr>
          <w:rFonts w:asciiTheme="minorHAnsi" w:eastAsia="Times New Roman" w:hAnsiTheme="minorHAnsi" w:cstheme="minorHAnsi"/>
          <w:color w:val="000000"/>
          <w:sz w:val="28"/>
          <w:szCs w:val="28"/>
          <w:lang w:val="lv-LV" w:eastAsia="en-GB"/>
        </w:rPr>
        <w:t xml:space="preserve">. </w:t>
      </w:r>
    </w:p>
    <w:p w:rsidR="00811388" w:rsidRPr="00811388" w:rsidRDefault="00811388" w:rsidP="008A055B">
      <w:pPr>
        <w:spacing w:before="120" w:after="0" w:line="240" w:lineRule="auto"/>
        <w:ind w:left="1843" w:right="95" w:hanging="1843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</w:p>
    <w:p w:rsidR="00AE6966" w:rsidRDefault="00AE6966" w:rsidP="00BA215D">
      <w:pPr>
        <w:spacing w:before="120" w:after="0" w:line="240" w:lineRule="auto"/>
        <w:ind w:left="1843" w:right="95" w:hanging="1843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color w:val="222222"/>
          <w:sz w:val="28"/>
          <w:szCs w:val="28"/>
          <w:lang w:val="lv-LV" w:eastAsia="en-GB"/>
        </w:rPr>
        <w:t>16.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>2</w:t>
      </w:r>
      <w:r w:rsidR="00673166">
        <w:rPr>
          <w:rFonts w:eastAsia="Times New Roman" w:cs="Calibri"/>
          <w:color w:val="222222"/>
          <w:sz w:val="28"/>
          <w:szCs w:val="28"/>
          <w:lang w:val="lv-LV" w:eastAsia="en-GB"/>
        </w:rPr>
        <w:t>5</w:t>
      </w:r>
      <w:r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– 16.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>3</w:t>
      </w:r>
      <w:r w:rsidR="00673166">
        <w:rPr>
          <w:rFonts w:eastAsia="Times New Roman" w:cs="Calibri"/>
          <w:color w:val="222222"/>
          <w:sz w:val="28"/>
          <w:szCs w:val="28"/>
          <w:lang w:val="lv-LV" w:eastAsia="en-GB"/>
        </w:rPr>
        <w:t>5</w:t>
      </w:r>
      <w:r w:rsidR="00BA215D"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  <w:r>
        <w:rPr>
          <w:rFonts w:eastAsia="Times New Roman" w:cs="Calibri"/>
          <w:color w:val="222222"/>
          <w:sz w:val="28"/>
          <w:szCs w:val="28"/>
          <w:lang w:val="lv-LV" w:eastAsia="en-GB"/>
        </w:rPr>
        <w:t>Kafijas pauze</w:t>
      </w:r>
    </w:p>
    <w:p w:rsidR="00C827F3" w:rsidRPr="00C827F3" w:rsidRDefault="00C827F3" w:rsidP="00C827F3">
      <w:pPr>
        <w:spacing w:before="120" w:after="0" w:line="240" w:lineRule="auto"/>
        <w:ind w:left="1843" w:right="95" w:hanging="1843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color w:val="222222"/>
          <w:sz w:val="28"/>
          <w:szCs w:val="28"/>
          <w:lang w:val="lv-LV" w:eastAsia="en-GB"/>
        </w:rPr>
        <w:t>16.35 – 16.4</w:t>
      </w:r>
      <w:r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5</w:t>
      </w:r>
      <w:r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ab/>
        <w:t>Rāznas Nacionālā parka dabas vērtībām un parka 10 gadu jubilejai veltītā izstāde: ekspozīcijas raksturojums</w:t>
      </w:r>
    </w:p>
    <w:p w:rsidR="00C827F3" w:rsidRPr="00C827F3" w:rsidRDefault="00C827F3" w:rsidP="00C827F3">
      <w:pPr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C827F3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Monvīds Švarcs</w:t>
      </w:r>
      <w:r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, Rēzeknes novada domes priekšsēdētājs </w:t>
      </w:r>
    </w:p>
    <w:p w:rsidR="00C827F3" w:rsidRPr="006E5F96" w:rsidRDefault="00C827F3" w:rsidP="00C827F3">
      <w:pPr>
        <w:spacing w:before="120" w:after="0" w:line="240" w:lineRule="auto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C827F3">
        <w:rPr>
          <w:rFonts w:eastAsia="Times New Roman" w:cs="Calibri"/>
          <w:b/>
          <w:color w:val="222222"/>
          <w:sz w:val="28"/>
          <w:szCs w:val="28"/>
          <w:lang w:val="lv-LV" w:eastAsia="en-GB"/>
        </w:rPr>
        <w:t>Anda Zeize</w:t>
      </w:r>
      <w:r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, Dabas aizsardzības pārvaldes Latgales reģionālās administrācijas direktore</w:t>
      </w:r>
    </w:p>
    <w:p w:rsidR="007D6B18" w:rsidRPr="006C37F0" w:rsidRDefault="0079628B" w:rsidP="00125A57">
      <w:pPr>
        <w:spacing w:before="120" w:after="0" w:line="240" w:lineRule="auto"/>
        <w:ind w:left="1843" w:right="95" w:hanging="1843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</w:pP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>16.</w:t>
      </w:r>
      <w:r w:rsidR="008A5568">
        <w:rPr>
          <w:rFonts w:eastAsia="Times New Roman" w:cs="Calibri"/>
          <w:color w:val="222222"/>
          <w:sz w:val="28"/>
          <w:szCs w:val="28"/>
          <w:lang w:val="lv-LV" w:eastAsia="en-GB"/>
        </w:rPr>
        <w:t>45 – 17.35</w:t>
      </w:r>
      <w:r w:rsidR="00617505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Latgales simtgades kongresam veltīts </w:t>
      </w:r>
      <w:r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>koncerts</w:t>
      </w:r>
      <w:r w:rsidR="007D6B18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 xml:space="preserve"> (</w:t>
      </w:r>
      <w:r w:rsidR="006C37F0" w:rsidRPr="006C37F0">
        <w:rPr>
          <w:rStyle w:val="a9"/>
          <w:rFonts w:asciiTheme="minorHAnsi" w:hAnsiTheme="minorHAnsi" w:cstheme="minorHAnsi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lv-LV"/>
        </w:rPr>
        <w:t>mākslinieciskais vadītājs</w:t>
      </w:r>
      <w:r w:rsidR="00C827F3">
        <w:rPr>
          <w:rStyle w:val="a9"/>
          <w:rFonts w:asciiTheme="minorHAnsi" w:hAnsiTheme="minorHAnsi" w:cstheme="minorHAnsi"/>
          <w:bCs/>
          <w:i w:val="0"/>
          <w:iCs w:val="0"/>
          <w:color w:val="000000" w:themeColor="text1"/>
          <w:sz w:val="28"/>
          <w:szCs w:val="28"/>
          <w:shd w:val="clear" w:color="auto" w:fill="FFFFFF"/>
          <w:lang w:val="lv-LV"/>
        </w:rPr>
        <w:t xml:space="preserve"> – </w:t>
      </w:r>
      <w:r w:rsidR="00811388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>Rēzeknes Tehnoloģijas akadēmijas kora “Son</w:t>
      </w:r>
      <w:r w:rsidR="006C37F0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>itum</w:t>
      </w:r>
      <w:r w:rsidR="00811388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>”</w:t>
      </w:r>
      <w:r w:rsidR="00AE6966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 xml:space="preserve"> diriģents </w:t>
      </w:r>
      <w:r w:rsidR="00AE6966" w:rsidRPr="006C37F0">
        <w:rPr>
          <w:rFonts w:asciiTheme="minorHAnsi" w:eastAsia="Times New Roman" w:hAnsiTheme="minorHAnsi" w:cstheme="minorHAnsi"/>
          <w:b/>
          <w:color w:val="000000" w:themeColor="text1"/>
          <w:sz w:val="28"/>
          <w:szCs w:val="28"/>
          <w:lang w:val="lv-LV" w:eastAsia="en-GB"/>
        </w:rPr>
        <w:t>Jānis Mežinskis</w:t>
      </w:r>
      <w:r w:rsidR="007D6B18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>)</w:t>
      </w:r>
    </w:p>
    <w:p w:rsidR="00AE6966" w:rsidRPr="006E5F96" w:rsidRDefault="00AE6966" w:rsidP="00C827F3">
      <w:pPr>
        <w:spacing w:before="120" w:after="0"/>
        <w:ind w:left="1843"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>Ludzas novads</w:t>
      </w:r>
      <w:r w:rsidR="00811388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 xml:space="preserve"> (</w:t>
      </w:r>
      <w:r w:rsidR="00F97B44" w:rsidRPr="006C37F0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>Tihovsku ģimene)</w:t>
      </w:r>
      <w:r w:rsidR="00C827F3">
        <w:rPr>
          <w:rFonts w:asciiTheme="minorHAnsi" w:eastAsia="Times New Roman" w:hAnsiTheme="minorHAnsi" w:cstheme="minorHAnsi"/>
          <w:color w:val="000000" w:themeColor="text1"/>
          <w:sz w:val="28"/>
          <w:szCs w:val="28"/>
          <w:lang w:val="lv-LV" w:eastAsia="en-GB"/>
        </w:rPr>
        <w:t xml:space="preserve">, </w:t>
      </w:r>
      <w:r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Līvānu novads</w:t>
      </w:r>
      <w:r w:rsidR="00F14AE3"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(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folkloras kopa </w:t>
      </w:r>
      <w:r w:rsidR="00F14AE3"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“Ceiruleits</w:t>
      </w:r>
      <w:r w:rsidR="00F97B44"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”)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, </w:t>
      </w:r>
      <w:r w:rsidRPr="00AE6966">
        <w:rPr>
          <w:rFonts w:eastAsia="Times New Roman" w:cs="Calibri"/>
          <w:color w:val="222222"/>
          <w:sz w:val="28"/>
          <w:szCs w:val="28"/>
          <w:lang w:val="lv-LV" w:eastAsia="en-GB"/>
        </w:rPr>
        <w:t>Madonas novads</w:t>
      </w:r>
      <w:r w:rsidR="00F97B44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(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folkloras </w:t>
      </w:r>
      <w:r w:rsidR="00A737A8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kopa 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>„Marksnīte”</w:t>
      </w:r>
      <w:r w:rsidR="00F97B44">
        <w:rPr>
          <w:rFonts w:eastAsia="Times New Roman" w:cs="Calibri"/>
          <w:color w:val="222222"/>
          <w:sz w:val="28"/>
          <w:szCs w:val="28"/>
          <w:lang w:val="lv-LV" w:eastAsia="en-GB"/>
        </w:rPr>
        <w:t>)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, </w:t>
      </w:r>
      <w:r w:rsidR="00882276"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Rēzeknes novads</w:t>
      </w:r>
      <w:r w:rsidR="00983EE1"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(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vokālā studija </w:t>
      </w:r>
      <w:r w:rsidR="00983EE1"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“Skonai</w:t>
      </w:r>
      <w:r w:rsidR="00F97B44" w:rsidRPr="00C827F3">
        <w:rPr>
          <w:rFonts w:eastAsia="Times New Roman" w:cs="Calibri"/>
          <w:color w:val="222222"/>
          <w:sz w:val="28"/>
          <w:szCs w:val="28"/>
          <w:lang w:val="lv-LV" w:eastAsia="en-GB"/>
        </w:rPr>
        <w:t>”)</w:t>
      </w:r>
      <w:r w:rsidR="00C827F3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, </w:t>
      </w:r>
      <w:r w:rsidRPr="00AE6966">
        <w:rPr>
          <w:rFonts w:eastAsia="Times New Roman" w:cs="Calibri"/>
          <w:color w:val="222222"/>
          <w:sz w:val="28"/>
          <w:szCs w:val="28"/>
          <w:lang w:val="lv-LV" w:eastAsia="en-GB"/>
        </w:rPr>
        <w:t>Rēzeknes Tehnoloģiju akadēmija</w:t>
      </w:r>
      <w:r w:rsidR="00F97B44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(Rēzeknes Tehnoloģiju akadēmijas koris “</w:t>
      </w:r>
      <w:r w:rsidR="006C37F0">
        <w:rPr>
          <w:rFonts w:eastAsia="Times New Roman" w:cs="Calibri"/>
          <w:color w:val="222222"/>
          <w:sz w:val="28"/>
          <w:szCs w:val="28"/>
          <w:lang w:val="lv-LV" w:eastAsia="en-GB"/>
        </w:rPr>
        <w:t>Sonitum”</w:t>
      </w:r>
      <w:r w:rsidR="00F97B44">
        <w:rPr>
          <w:rFonts w:eastAsia="Times New Roman" w:cs="Calibri"/>
          <w:color w:val="222222"/>
          <w:sz w:val="28"/>
          <w:szCs w:val="28"/>
          <w:lang w:val="lv-LV" w:eastAsia="en-GB"/>
        </w:rPr>
        <w:t>)</w:t>
      </w:r>
    </w:p>
    <w:p w:rsidR="008F31DD" w:rsidRPr="006E5F96" w:rsidRDefault="008A5568" w:rsidP="00125A57">
      <w:pPr>
        <w:tabs>
          <w:tab w:val="left" w:pos="1843"/>
        </w:tabs>
        <w:spacing w:before="120" w:after="0" w:line="240" w:lineRule="auto"/>
        <w:ind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>
        <w:rPr>
          <w:rFonts w:eastAsia="Times New Roman" w:cs="Calibri"/>
          <w:color w:val="222222"/>
          <w:sz w:val="28"/>
          <w:szCs w:val="28"/>
          <w:lang w:val="lv-LV" w:eastAsia="en-GB"/>
        </w:rPr>
        <w:t>17.35</w:t>
      </w:r>
      <w:r w:rsidR="0067316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– 18.3</w:t>
      </w:r>
      <w:r>
        <w:rPr>
          <w:rFonts w:eastAsia="Times New Roman" w:cs="Calibri"/>
          <w:color w:val="222222"/>
          <w:sz w:val="28"/>
          <w:szCs w:val="28"/>
          <w:lang w:val="lv-LV" w:eastAsia="en-GB"/>
        </w:rPr>
        <w:t>5</w:t>
      </w:r>
      <w:r w:rsidR="00617505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  <w:r>
        <w:rPr>
          <w:rFonts w:eastAsia="Times New Roman" w:cs="Calibri"/>
          <w:color w:val="222222"/>
          <w:sz w:val="28"/>
          <w:szCs w:val="28"/>
          <w:lang w:val="lv-LV" w:eastAsia="en-GB"/>
        </w:rPr>
        <w:t>Neformālas sarunas (kafija, uzkodas)</w:t>
      </w:r>
      <w:r w:rsidR="008F31DD"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 xml:space="preserve"> </w:t>
      </w:r>
    </w:p>
    <w:p w:rsidR="00C1202B" w:rsidRPr="006E5F96" w:rsidRDefault="00C1202B" w:rsidP="004C7D32">
      <w:pPr>
        <w:spacing w:before="120" w:after="0" w:line="240" w:lineRule="auto"/>
        <w:ind w:right="95"/>
        <w:jc w:val="both"/>
        <w:rPr>
          <w:rFonts w:eastAsia="Times New Roman" w:cs="Calibri"/>
          <w:color w:val="222222"/>
          <w:sz w:val="28"/>
          <w:szCs w:val="28"/>
          <w:lang w:val="lv-LV" w:eastAsia="en-GB"/>
        </w:rPr>
      </w:pPr>
      <w:r w:rsidRPr="006E5F96">
        <w:rPr>
          <w:rFonts w:eastAsia="Times New Roman" w:cs="Calibri"/>
          <w:color w:val="222222"/>
          <w:sz w:val="28"/>
          <w:szCs w:val="28"/>
          <w:lang w:val="lv-LV" w:eastAsia="en-GB"/>
        </w:rPr>
        <w:tab/>
      </w:r>
    </w:p>
    <w:p w:rsidR="00734C80" w:rsidRDefault="00C13A11" w:rsidP="00734C80">
      <w:pPr>
        <w:spacing w:before="120" w:after="0" w:line="240" w:lineRule="auto"/>
        <w:ind w:right="95"/>
        <w:rPr>
          <w:b/>
          <w:sz w:val="28"/>
          <w:szCs w:val="28"/>
          <w:lang w:val="lv-LV"/>
        </w:rPr>
      </w:pPr>
      <w:r w:rsidRPr="006E5F96">
        <w:rPr>
          <w:sz w:val="28"/>
          <w:szCs w:val="28"/>
          <w:lang w:val="lv-LV"/>
        </w:rPr>
        <w:t>Konferences norises vadītājs - ž</w:t>
      </w:r>
      <w:r w:rsidR="00734C80" w:rsidRPr="006E5F96">
        <w:rPr>
          <w:sz w:val="28"/>
          <w:szCs w:val="28"/>
          <w:lang w:val="lv-LV"/>
        </w:rPr>
        <w:t xml:space="preserve">urnālists </w:t>
      </w:r>
      <w:r w:rsidR="00734C80" w:rsidRPr="006E5F96">
        <w:rPr>
          <w:b/>
          <w:sz w:val="28"/>
          <w:szCs w:val="28"/>
          <w:lang w:val="lv-LV"/>
        </w:rPr>
        <w:t>Arnis Krauze</w:t>
      </w:r>
    </w:p>
    <w:p w:rsidR="00811388" w:rsidRPr="006E5F96" w:rsidRDefault="00811388" w:rsidP="00734C80">
      <w:pPr>
        <w:spacing w:before="120" w:after="0" w:line="240" w:lineRule="auto"/>
        <w:ind w:right="95"/>
        <w:rPr>
          <w:sz w:val="28"/>
          <w:szCs w:val="28"/>
          <w:lang w:val="lv-LV"/>
        </w:rPr>
      </w:pPr>
    </w:p>
    <w:p w:rsidR="00C1206E" w:rsidRDefault="00C1206E" w:rsidP="00C1206E">
      <w:pPr>
        <w:spacing w:after="0" w:line="360" w:lineRule="auto"/>
        <w:jc w:val="both"/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  <w:lang w:val="lv-LV"/>
        </w:rPr>
      </w:pPr>
      <w:r w:rsidRPr="00366460"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  <w:lang w:val="lv-LV"/>
        </w:rPr>
        <w:t xml:space="preserve">Projekts </w:t>
      </w:r>
      <w:r w:rsidRPr="00366460">
        <w:rPr>
          <w:rFonts w:asciiTheme="minorHAnsi" w:hAnsiTheme="minorHAnsi" w:cstheme="minorHAnsi"/>
          <w:b/>
          <w:color w:val="000000"/>
          <w:sz w:val="28"/>
          <w:szCs w:val="28"/>
          <w:lang w:val="lv-LV"/>
        </w:rPr>
        <w:t>„Latvijas ilgtspējas dimensijas – izglītoti cilvēki un dabas vērtību saglabāšana”</w:t>
      </w:r>
      <w:r w:rsidRPr="00366460">
        <w:rPr>
          <w:rFonts w:asciiTheme="minorHAnsi" w:hAnsiTheme="minorHAnsi" w:cstheme="minorHAnsi"/>
          <w:color w:val="000000"/>
          <w:sz w:val="28"/>
          <w:szCs w:val="28"/>
          <w:lang w:val="lv-LV"/>
        </w:rPr>
        <w:t xml:space="preserve"> ir </w:t>
      </w:r>
      <w:r w:rsidRPr="00366460"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  <w:lang w:val="lv-LV"/>
        </w:rPr>
        <w:t>veltīts Latvijas simtgadei un tiek īstenots ar Latvijas vides aizsardzības fonda un Vides aizsardzības un reģionālās attīstības ministrijas finansiālu atbalstu.</w:t>
      </w:r>
    </w:p>
    <w:p w:rsidR="00F97B44" w:rsidRPr="00366460" w:rsidRDefault="00F97B44" w:rsidP="00C1206E">
      <w:pPr>
        <w:spacing w:after="0" w:line="360" w:lineRule="auto"/>
        <w:jc w:val="both"/>
        <w:rPr>
          <w:rFonts w:asciiTheme="minorHAnsi" w:hAnsiTheme="minorHAnsi" w:cstheme="minorHAnsi"/>
          <w:bCs/>
          <w:iCs/>
          <w:color w:val="000000"/>
          <w:sz w:val="28"/>
          <w:szCs w:val="28"/>
          <w:shd w:val="clear" w:color="auto" w:fill="FFFFFF"/>
          <w:lang w:val="lv-LV"/>
        </w:rPr>
      </w:pPr>
    </w:p>
    <w:p w:rsidR="0070240D" w:rsidRPr="006E5F96" w:rsidRDefault="00AE6966" w:rsidP="0070240D">
      <w:pPr>
        <w:spacing w:after="0" w:line="240" w:lineRule="auto"/>
        <w:ind w:right="96"/>
        <w:jc w:val="both"/>
        <w:rPr>
          <w:rFonts w:eastAsia="Times New Roman" w:cs="Calibri"/>
          <w:color w:val="222222"/>
          <w:sz w:val="24"/>
          <w:szCs w:val="24"/>
          <w:lang w:val="lv-LV" w:eastAsia="en-GB"/>
        </w:rPr>
      </w:pPr>
      <w:r>
        <w:rPr>
          <w:rFonts w:eastAsia="Times New Roman" w:cs="Calibri"/>
          <w:color w:val="222222"/>
          <w:sz w:val="24"/>
          <w:szCs w:val="24"/>
          <w:lang w:val="lv-LV" w:eastAsia="en-GB"/>
        </w:rPr>
        <w:t>D</w:t>
      </w:r>
      <w:r w:rsidR="0070240D" w:rsidRPr="006E5F96">
        <w:rPr>
          <w:rFonts w:eastAsia="Times New Roman" w:cs="Calibri"/>
          <w:color w:val="222222"/>
          <w:sz w:val="24"/>
          <w:szCs w:val="24"/>
          <w:lang w:val="lv-LV" w:eastAsia="en-GB"/>
        </w:rPr>
        <w:t>etalizētāka informācija:</w:t>
      </w:r>
    </w:p>
    <w:p w:rsidR="0070240D" w:rsidRPr="006E5F96" w:rsidRDefault="0070240D" w:rsidP="0070240D">
      <w:pPr>
        <w:spacing w:after="0" w:line="240" w:lineRule="auto"/>
        <w:ind w:right="96"/>
        <w:jc w:val="both"/>
        <w:rPr>
          <w:rFonts w:eastAsia="Times New Roman" w:cs="Calibri"/>
          <w:color w:val="222222"/>
          <w:sz w:val="24"/>
          <w:szCs w:val="24"/>
          <w:lang w:val="lv-LV" w:eastAsia="en-GB"/>
        </w:rPr>
      </w:pPr>
      <w:r w:rsidRPr="006E5F96">
        <w:rPr>
          <w:rFonts w:eastAsia="Times New Roman" w:cs="Calibri"/>
          <w:b/>
          <w:color w:val="222222"/>
          <w:sz w:val="24"/>
          <w:szCs w:val="24"/>
          <w:lang w:val="lv-LV" w:eastAsia="en-GB"/>
        </w:rPr>
        <w:t>Andra Mangale</w:t>
      </w:r>
      <w:r w:rsidRPr="006E5F96">
        <w:rPr>
          <w:rFonts w:eastAsia="Times New Roman" w:cs="Calibri"/>
          <w:color w:val="222222"/>
          <w:sz w:val="24"/>
          <w:szCs w:val="24"/>
          <w:lang w:val="lv-LV" w:eastAsia="en-GB"/>
        </w:rPr>
        <w:t xml:space="preserve">, </w:t>
      </w:r>
    </w:p>
    <w:p w:rsidR="0070240D" w:rsidRPr="006E5F96" w:rsidRDefault="0070240D" w:rsidP="0070240D">
      <w:pPr>
        <w:spacing w:after="0" w:line="240" w:lineRule="auto"/>
        <w:ind w:right="96"/>
        <w:jc w:val="both"/>
        <w:rPr>
          <w:rFonts w:eastAsia="Times New Roman" w:cs="Calibri"/>
          <w:color w:val="222222"/>
          <w:sz w:val="24"/>
          <w:szCs w:val="24"/>
          <w:lang w:val="lv-LV" w:eastAsia="en-GB"/>
        </w:rPr>
      </w:pPr>
      <w:r w:rsidRPr="006E5F96">
        <w:rPr>
          <w:rFonts w:eastAsia="Times New Roman" w:cs="Calibri"/>
          <w:color w:val="222222"/>
          <w:sz w:val="24"/>
          <w:szCs w:val="24"/>
          <w:lang w:val="lv-LV" w:eastAsia="en-GB"/>
        </w:rPr>
        <w:t>projekta koordinatore</w:t>
      </w:r>
    </w:p>
    <w:p w:rsidR="000B5C18" w:rsidRPr="006E5F96" w:rsidRDefault="0070240D" w:rsidP="0070240D">
      <w:pPr>
        <w:spacing w:after="0" w:line="240" w:lineRule="auto"/>
        <w:ind w:right="96"/>
        <w:jc w:val="both"/>
        <w:rPr>
          <w:rFonts w:eastAsia="Times New Roman" w:cs="Calibri"/>
          <w:color w:val="222222"/>
          <w:sz w:val="24"/>
          <w:szCs w:val="24"/>
          <w:lang w:val="lv-LV" w:eastAsia="en-GB"/>
        </w:rPr>
      </w:pPr>
      <w:r w:rsidRPr="006E5F96">
        <w:rPr>
          <w:rFonts w:eastAsia="Times New Roman" w:cs="Calibri"/>
          <w:color w:val="222222"/>
          <w:sz w:val="24"/>
          <w:szCs w:val="24"/>
          <w:lang w:val="lv-LV" w:eastAsia="en-GB"/>
        </w:rPr>
        <w:t>(mob. 20010211)</w:t>
      </w:r>
    </w:p>
    <w:sectPr w:rsidR="000B5C18" w:rsidRPr="006E5F96" w:rsidSect="004C7D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C4" w:rsidRDefault="005A02C4">
      <w:pPr>
        <w:spacing w:after="0" w:line="240" w:lineRule="auto"/>
      </w:pPr>
      <w:r>
        <w:separator/>
      </w:r>
    </w:p>
  </w:endnote>
  <w:endnote w:type="continuationSeparator" w:id="0">
    <w:p w:rsidR="005A02C4" w:rsidRDefault="005A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E1" w:rsidRDefault="00983E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E1" w:rsidRDefault="00983E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E1" w:rsidRDefault="00983E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C4" w:rsidRDefault="005A02C4">
      <w:pPr>
        <w:spacing w:after="0" w:line="240" w:lineRule="auto"/>
      </w:pPr>
      <w:r>
        <w:separator/>
      </w:r>
    </w:p>
  </w:footnote>
  <w:footnote w:type="continuationSeparator" w:id="0">
    <w:p w:rsidR="005A02C4" w:rsidRDefault="005A0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EE1" w:rsidRDefault="00983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724322"/>
      <w:temporary/>
      <w:showingPlcHdr/>
      <w15:appearance w15:val="hidden"/>
    </w:sdtPr>
    <w:sdtEndPr/>
    <w:sdtContent>
      <w:p w:rsidR="00E405B7" w:rsidRDefault="00E405B7">
        <w:pPr>
          <w:pStyle w:val="a3"/>
        </w:pPr>
        <w:r>
          <w:rPr>
            <w:lang w:val="lv-LV"/>
          </w:rPr>
          <w:t>[Rakstiet šeit]</w:t>
        </w:r>
      </w:p>
    </w:sdtContent>
  </w:sdt>
  <w:p w:rsidR="00E405B7" w:rsidRDefault="00E405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5B7" w:rsidRDefault="00E405B7" w:rsidP="00E405B7">
    <w:pPr>
      <w:pStyle w:val="a3"/>
      <w:ind w:left="-1418"/>
    </w:pPr>
    <w:r>
      <w:rPr>
        <w:noProof/>
        <w:lang w:val="ru-RU" w:eastAsia="ru-RU"/>
      </w:rPr>
      <w:drawing>
        <wp:inline distT="0" distB="0" distL="0" distR="0" wp14:anchorId="7A379869" wp14:editId="41DEFAB7">
          <wp:extent cx="7534275" cy="4317225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96" cy="4327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05B7" w:rsidRDefault="00E405B7" w:rsidP="00E405B7">
    <w:pPr>
      <w:pStyle w:val="a3"/>
      <w:ind w:left="-1418" w:righ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0F"/>
    <w:rsid w:val="00061AD9"/>
    <w:rsid w:val="00063663"/>
    <w:rsid w:val="000640AE"/>
    <w:rsid w:val="00064C89"/>
    <w:rsid w:val="00075E47"/>
    <w:rsid w:val="00083EFF"/>
    <w:rsid w:val="000B5C18"/>
    <w:rsid w:val="000C4AE8"/>
    <w:rsid w:val="000C4F9F"/>
    <w:rsid w:val="000E1E41"/>
    <w:rsid w:val="00117F56"/>
    <w:rsid w:val="00125A57"/>
    <w:rsid w:val="00135B14"/>
    <w:rsid w:val="00156F15"/>
    <w:rsid w:val="001763C9"/>
    <w:rsid w:val="001D4DA2"/>
    <w:rsid w:val="001F2F33"/>
    <w:rsid w:val="0020683D"/>
    <w:rsid w:val="00206EF7"/>
    <w:rsid w:val="002319C2"/>
    <w:rsid w:val="00235A43"/>
    <w:rsid w:val="00241C91"/>
    <w:rsid w:val="00255336"/>
    <w:rsid w:val="0026112A"/>
    <w:rsid w:val="00270689"/>
    <w:rsid w:val="00293F48"/>
    <w:rsid w:val="002A46E6"/>
    <w:rsid w:val="00304F2F"/>
    <w:rsid w:val="00305E47"/>
    <w:rsid w:val="0031265C"/>
    <w:rsid w:val="003159F9"/>
    <w:rsid w:val="00324A91"/>
    <w:rsid w:val="00336F51"/>
    <w:rsid w:val="00366E00"/>
    <w:rsid w:val="0037265F"/>
    <w:rsid w:val="00377165"/>
    <w:rsid w:val="004173EE"/>
    <w:rsid w:val="0044510F"/>
    <w:rsid w:val="004C7D32"/>
    <w:rsid w:val="004D1640"/>
    <w:rsid w:val="004D63CC"/>
    <w:rsid w:val="00504EDE"/>
    <w:rsid w:val="0052555E"/>
    <w:rsid w:val="0054306C"/>
    <w:rsid w:val="00547327"/>
    <w:rsid w:val="00573709"/>
    <w:rsid w:val="005A02C4"/>
    <w:rsid w:val="005A44A3"/>
    <w:rsid w:val="005B77EE"/>
    <w:rsid w:val="005D329D"/>
    <w:rsid w:val="00617505"/>
    <w:rsid w:val="006231C4"/>
    <w:rsid w:val="0062536F"/>
    <w:rsid w:val="00652ABB"/>
    <w:rsid w:val="00673166"/>
    <w:rsid w:val="00683DDB"/>
    <w:rsid w:val="006C37F0"/>
    <w:rsid w:val="006D6AE5"/>
    <w:rsid w:val="006E38C0"/>
    <w:rsid w:val="006E5F96"/>
    <w:rsid w:val="006F440B"/>
    <w:rsid w:val="0070240D"/>
    <w:rsid w:val="00721919"/>
    <w:rsid w:val="0072757A"/>
    <w:rsid w:val="00734C80"/>
    <w:rsid w:val="0079628B"/>
    <w:rsid w:val="007B4F08"/>
    <w:rsid w:val="007B5893"/>
    <w:rsid w:val="007D6B18"/>
    <w:rsid w:val="007E0186"/>
    <w:rsid w:val="007E0B99"/>
    <w:rsid w:val="00811388"/>
    <w:rsid w:val="00813E95"/>
    <w:rsid w:val="00835B43"/>
    <w:rsid w:val="00842478"/>
    <w:rsid w:val="00882276"/>
    <w:rsid w:val="00891EDB"/>
    <w:rsid w:val="008959CB"/>
    <w:rsid w:val="008A055B"/>
    <w:rsid w:val="008A5568"/>
    <w:rsid w:val="008B79A7"/>
    <w:rsid w:val="008F31DD"/>
    <w:rsid w:val="008F78A5"/>
    <w:rsid w:val="00900715"/>
    <w:rsid w:val="00910631"/>
    <w:rsid w:val="009402D6"/>
    <w:rsid w:val="00941B03"/>
    <w:rsid w:val="00942B48"/>
    <w:rsid w:val="00962579"/>
    <w:rsid w:val="0098283B"/>
    <w:rsid w:val="00983EE1"/>
    <w:rsid w:val="009A164A"/>
    <w:rsid w:val="009D245B"/>
    <w:rsid w:val="009D7243"/>
    <w:rsid w:val="009E66F7"/>
    <w:rsid w:val="009F2ADD"/>
    <w:rsid w:val="00A00598"/>
    <w:rsid w:val="00A14588"/>
    <w:rsid w:val="00A2386C"/>
    <w:rsid w:val="00A67AD5"/>
    <w:rsid w:val="00A737A8"/>
    <w:rsid w:val="00A968C7"/>
    <w:rsid w:val="00AA4EF2"/>
    <w:rsid w:val="00AB520E"/>
    <w:rsid w:val="00AC177B"/>
    <w:rsid w:val="00AE3E74"/>
    <w:rsid w:val="00AE6966"/>
    <w:rsid w:val="00AE7B57"/>
    <w:rsid w:val="00AF1805"/>
    <w:rsid w:val="00B53781"/>
    <w:rsid w:val="00B66AFA"/>
    <w:rsid w:val="00B75E11"/>
    <w:rsid w:val="00B77F93"/>
    <w:rsid w:val="00BA215D"/>
    <w:rsid w:val="00BD5BA3"/>
    <w:rsid w:val="00C022D3"/>
    <w:rsid w:val="00C1202B"/>
    <w:rsid w:val="00C1206E"/>
    <w:rsid w:val="00C12EC3"/>
    <w:rsid w:val="00C13A11"/>
    <w:rsid w:val="00C827F3"/>
    <w:rsid w:val="00C844F2"/>
    <w:rsid w:val="00C91E0E"/>
    <w:rsid w:val="00CB0EFD"/>
    <w:rsid w:val="00CD3544"/>
    <w:rsid w:val="00D544AE"/>
    <w:rsid w:val="00D90438"/>
    <w:rsid w:val="00DA04CA"/>
    <w:rsid w:val="00DB65B0"/>
    <w:rsid w:val="00DD0EF3"/>
    <w:rsid w:val="00DE7D06"/>
    <w:rsid w:val="00E35671"/>
    <w:rsid w:val="00E379DA"/>
    <w:rsid w:val="00E405B7"/>
    <w:rsid w:val="00E7577F"/>
    <w:rsid w:val="00E817C2"/>
    <w:rsid w:val="00E83612"/>
    <w:rsid w:val="00ED572B"/>
    <w:rsid w:val="00EE4575"/>
    <w:rsid w:val="00F04E18"/>
    <w:rsid w:val="00F14AE3"/>
    <w:rsid w:val="00F15373"/>
    <w:rsid w:val="00F23BD9"/>
    <w:rsid w:val="00F43D10"/>
    <w:rsid w:val="00F51B9F"/>
    <w:rsid w:val="00F94B43"/>
    <w:rsid w:val="00F97B44"/>
    <w:rsid w:val="00FE50CB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72477-9F0A-4888-8743-2FD9AE22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7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10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10F"/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0"/>
    <w:rsid w:val="00366E00"/>
  </w:style>
  <w:style w:type="paragraph" w:styleId="a5">
    <w:name w:val="footer"/>
    <w:basedOn w:val="a"/>
    <w:link w:val="a6"/>
    <w:uiPriority w:val="99"/>
    <w:unhideWhenUsed/>
    <w:rsid w:val="004C7D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D32"/>
    <w:rPr>
      <w:rFonts w:ascii="Calibri" w:eastAsia="Calibri" w:hAnsi="Calibri" w:cs="Times New Roman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075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5E47"/>
    <w:rPr>
      <w:rFonts w:ascii="Segoe UI" w:eastAsia="Calibri" w:hAnsi="Segoe UI" w:cs="Segoe UI"/>
      <w:sz w:val="18"/>
      <w:szCs w:val="18"/>
      <w:lang w:val="en-GB"/>
    </w:rPr>
  </w:style>
  <w:style w:type="character" w:styleId="a9">
    <w:name w:val="Emphasis"/>
    <w:uiPriority w:val="20"/>
    <w:qFormat/>
    <w:rsid w:val="00C120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</dc:creator>
  <cp:keywords/>
  <dc:description/>
  <cp:lastModifiedBy>denis kuznecovs</cp:lastModifiedBy>
  <cp:revision>2</cp:revision>
  <cp:lastPrinted>2017-03-20T05:51:00Z</cp:lastPrinted>
  <dcterms:created xsi:type="dcterms:W3CDTF">2017-04-25T05:48:00Z</dcterms:created>
  <dcterms:modified xsi:type="dcterms:W3CDTF">2017-04-25T05:48:00Z</dcterms:modified>
</cp:coreProperties>
</file>