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CD13" w14:textId="77777777" w:rsidR="00F32616" w:rsidRPr="006662E9" w:rsidRDefault="00F32616" w:rsidP="00F32616">
      <w:pPr>
        <w:spacing w:after="0" w:line="276"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712438ED" w14:textId="77777777" w:rsidR="00F32616" w:rsidRDefault="00F32616"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w:t>
      </w:r>
      <w:r w:rsidRPr="00581ECA">
        <w:rPr>
          <w:rFonts w:ascii="Times New Roman" w:eastAsia="Times New Roman" w:hAnsi="Times New Roman" w:cs="Times New Roman"/>
          <w:b/>
          <w:bCs/>
          <w:kern w:val="0"/>
          <w:sz w:val="24"/>
          <w:szCs w:val="24"/>
          <w:lang w:eastAsia="lv-LV"/>
          <w14:ligatures w14:val="none"/>
        </w:rPr>
        <w:t xml:space="preserve">2025. gada </w:t>
      </w:r>
      <w:r>
        <w:rPr>
          <w:rFonts w:ascii="Times New Roman" w:eastAsia="Times New Roman" w:hAnsi="Times New Roman" w:cs="Times New Roman"/>
          <w:b/>
          <w:bCs/>
          <w:kern w:val="0"/>
          <w:sz w:val="24"/>
          <w:szCs w:val="24"/>
          <w:lang w:eastAsia="lv-LV"/>
          <w14:ligatures w14:val="none"/>
        </w:rPr>
        <w:t>___</w:t>
      </w:r>
      <w:r w:rsidRPr="00F84C6E">
        <w:rPr>
          <w:rFonts w:ascii="Times New Roman" w:eastAsia="Times New Roman" w:hAnsi="Times New Roman" w:cs="Times New Roman"/>
          <w:b/>
          <w:bCs/>
          <w:kern w:val="0"/>
          <w:sz w:val="24"/>
          <w:szCs w:val="24"/>
          <w:lang w:eastAsia="lv-LV"/>
          <w14:ligatures w14:val="none"/>
        </w:rPr>
        <w:t>.</w:t>
      </w:r>
      <w:r>
        <w:rPr>
          <w:rFonts w:ascii="Times New Roman" w:eastAsia="Times New Roman" w:hAnsi="Times New Roman" w:cs="Times New Roman"/>
          <w:b/>
          <w:bCs/>
          <w:kern w:val="0"/>
          <w:sz w:val="24"/>
          <w:szCs w:val="24"/>
          <w:lang w:eastAsia="lv-LV"/>
          <w14:ligatures w14:val="none"/>
        </w:rPr>
        <w:t xml:space="preserve"> ____</w:t>
      </w:r>
      <w:r w:rsidRPr="00581ECA">
        <w:rPr>
          <w:rFonts w:ascii="Times New Roman" w:eastAsia="Times New Roman" w:hAnsi="Times New Roman" w:cs="Times New Roman"/>
          <w:b/>
          <w:bCs/>
          <w:kern w:val="0"/>
          <w:sz w:val="24"/>
          <w:szCs w:val="24"/>
          <w:lang w:eastAsia="lv-LV"/>
          <w14:ligatures w14:val="none"/>
        </w:rPr>
        <w:t xml:space="preserve"> </w:t>
      </w:r>
      <w:r w:rsidRPr="006662E9">
        <w:rPr>
          <w:rFonts w:ascii="Times New Roman" w:eastAsia="Times New Roman" w:hAnsi="Times New Roman" w:cs="Times New Roman"/>
          <w:b/>
          <w:bCs/>
          <w:kern w:val="0"/>
          <w:sz w:val="24"/>
          <w:szCs w:val="24"/>
          <w:lang w:eastAsia="lv-LV"/>
          <w14:ligatures w14:val="none"/>
        </w:rPr>
        <w:t>saistošajiem noteikumiem Nr</w:t>
      </w:r>
      <w:r>
        <w:rPr>
          <w:rFonts w:ascii="Times New Roman" w:eastAsia="Times New Roman" w:hAnsi="Times New Roman" w:cs="Times New Roman"/>
          <w:b/>
          <w:bCs/>
          <w:kern w:val="0"/>
          <w:sz w:val="24"/>
          <w:szCs w:val="24"/>
          <w:lang w:eastAsia="lv-LV"/>
          <w14:ligatures w14:val="none"/>
        </w:rPr>
        <w:t>. ___</w:t>
      </w:r>
      <w:r w:rsidRPr="006662E9">
        <w:rPr>
          <w:rFonts w:ascii="Times New Roman" w:eastAsia="Times New Roman" w:hAnsi="Times New Roman" w:cs="Times New Roman"/>
          <w:b/>
          <w:bCs/>
          <w:kern w:val="0"/>
          <w:sz w:val="24"/>
          <w:szCs w:val="24"/>
          <w:lang w:eastAsia="lv-LV"/>
          <w14:ligatures w14:val="none"/>
        </w:rPr>
        <w:t xml:space="preserve"> </w:t>
      </w:r>
    </w:p>
    <w:p w14:paraId="15A8D2F0" w14:textId="445B99A5" w:rsidR="00F32616" w:rsidRPr="00C7516D" w:rsidRDefault="00F32616" w:rsidP="00F32616">
      <w:pPr>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C7516D">
        <w:rPr>
          <w:rFonts w:ascii="Times New Roman" w:eastAsia="Times New Roman" w:hAnsi="Times New Roman" w:cs="Times New Roman"/>
          <w:b/>
          <w:bCs/>
          <w:color w:val="414142"/>
          <w:kern w:val="0"/>
          <w:sz w:val="24"/>
          <w:szCs w:val="24"/>
          <w:lang w:eastAsia="lv-LV"/>
          <w14:ligatures w14:val="none"/>
        </w:rPr>
        <w:t xml:space="preserve"> </w:t>
      </w:r>
      <w:r w:rsidRPr="00C7516D">
        <w:rPr>
          <w:rFonts w:ascii="Times New Roman" w:eastAsia="Calibri" w:hAnsi="Times New Roman" w:cs="Times New Roman"/>
          <w:b/>
          <w:bCs/>
          <w:color w:val="000000"/>
          <w:kern w:val="0"/>
          <w:sz w:val="24"/>
          <w:szCs w:val="24"/>
          <w14:ligatures w14:val="none"/>
        </w:rPr>
        <w:t>“</w:t>
      </w:r>
      <w:bookmarkStart w:id="0" w:name="_Hlk103249157"/>
      <w:r w:rsidR="00C7516D" w:rsidRPr="00C7516D">
        <w:rPr>
          <w:rFonts w:ascii="Times New Roman" w:hAnsi="Times New Roman"/>
          <w:b/>
          <w:bCs/>
          <w:sz w:val="24"/>
          <w:szCs w:val="24"/>
        </w:rPr>
        <w:t>Par aizliegumu ģenētiski modificēto kultūraugu audzēšanai Madonas novadā</w:t>
      </w:r>
      <w:bookmarkEnd w:id="0"/>
      <w:r w:rsidRPr="00C7516D">
        <w:rPr>
          <w:rFonts w:ascii="Times New Roman" w:eastAsia="Calibri" w:hAnsi="Times New Roman" w:cs="Times New Roman"/>
          <w:b/>
          <w:bCs/>
          <w:color w:val="000000"/>
          <w:kern w:val="0"/>
          <w:sz w:val="24"/>
          <w:szCs w:val="24"/>
          <w14:ligatures w14:val="none"/>
        </w:rPr>
        <w:t>”</w:t>
      </w:r>
      <w:r w:rsidRPr="00C7516D">
        <w:rPr>
          <w:rFonts w:ascii="Times New Roman" w:eastAsia="Calibri" w:hAnsi="Times New Roman" w:cs="Times New Roman"/>
          <w:color w:val="000000"/>
          <w:kern w:val="0"/>
          <w:sz w:val="24"/>
          <w:szCs w:val="24"/>
          <w14:ligatures w14:val="none"/>
        </w:rPr>
        <w:t xml:space="preserve"> </w:t>
      </w:r>
    </w:p>
    <w:p w14:paraId="08B0F7F7" w14:textId="77777777" w:rsidR="00F32616" w:rsidRDefault="00F32616"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5802"/>
      </w:tblGrid>
      <w:tr w:rsidR="00FF4883" w14:paraId="13362EA4" w14:textId="77777777">
        <w:tc>
          <w:tcPr>
            <w:tcW w:w="1796" w:type="pct"/>
            <w:tcBorders>
              <w:top w:val="outset" w:sz="6" w:space="0" w:color="414142"/>
              <w:left w:val="outset" w:sz="6" w:space="0" w:color="414142"/>
              <w:bottom w:val="outset" w:sz="6" w:space="0" w:color="414142"/>
              <w:right w:val="outset" w:sz="6" w:space="0" w:color="414142"/>
            </w:tcBorders>
            <w:vAlign w:val="center"/>
            <w:hideMark/>
          </w:tcPr>
          <w:p w14:paraId="584B5EA2" w14:textId="77777777" w:rsidR="00FF4883" w:rsidRDefault="00FF488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Paskaidrojuma raksta sadaļas</w:t>
            </w:r>
          </w:p>
        </w:tc>
        <w:tc>
          <w:tcPr>
            <w:tcW w:w="3204" w:type="pct"/>
            <w:tcBorders>
              <w:top w:val="outset" w:sz="6" w:space="0" w:color="414142"/>
              <w:left w:val="outset" w:sz="6" w:space="0" w:color="414142"/>
              <w:bottom w:val="outset" w:sz="6" w:space="0" w:color="414142"/>
              <w:right w:val="outset" w:sz="6" w:space="0" w:color="414142"/>
            </w:tcBorders>
            <w:vAlign w:val="center"/>
            <w:hideMark/>
          </w:tcPr>
          <w:p w14:paraId="5E7A41AB" w14:textId="77777777" w:rsidR="00FF4883" w:rsidRDefault="00FF488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Norādāmā informācija</w:t>
            </w:r>
          </w:p>
        </w:tc>
      </w:tr>
      <w:tr w:rsidR="00FF4883" w14:paraId="4EBA7542" w14:textId="77777777">
        <w:tc>
          <w:tcPr>
            <w:tcW w:w="1796" w:type="pct"/>
            <w:tcBorders>
              <w:top w:val="outset" w:sz="6" w:space="0" w:color="414142"/>
              <w:left w:val="outset" w:sz="6" w:space="0" w:color="414142"/>
              <w:bottom w:val="outset" w:sz="6" w:space="0" w:color="414142"/>
              <w:right w:val="outset" w:sz="6" w:space="0" w:color="414142"/>
            </w:tcBorders>
            <w:hideMark/>
          </w:tcPr>
          <w:p w14:paraId="20A8042D" w14:textId="77777777" w:rsidR="00FF4883" w:rsidRDefault="00FF48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204" w:type="pct"/>
            <w:tcBorders>
              <w:top w:val="outset" w:sz="6" w:space="0" w:color="414142"/>
              <w:left w:val="outset" w:sz="6" w:space="0" w:color="414142"/>
              <w:bottom w:val="outset" w:sz="6" w:space="0" w:color="414142"/>
              <w:right w:val="outset" w:sz="6" w:space="0" w:color="414142"/>
            </w:tcBorders>
            <w:hideMark/>
          </w:tcPr>
          <w:p w14:paraId="68B4E778" w14:textId="77777777" w:rsidR="00FF4883" w:rsidRDefault="00FF4883">
            <w:pPr>
              <w:spacing w:after="0" w:line="240" w:lineRule="auto"/>
              <w:ind w:firstLine="2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Administratīvo teritoriju un apdzīvoto vietu likuma Pārejas noteikumu 33.</w:t>
            </w:r>
            <w:r>
              <w:rPr>
                <w:rFonts w:ascii="Times New Roman" w:eastAsia="Times New Roman" w:hAnsi="Times New Roman" w:cs="Times New Roman"/>
                <w:kern w:val="0"/>
                <w:sz w:val="24"/>
                <w:szCs w:val="24"/>
                <w:vertAlign w:val="superscript"/>
                <w:lang w:eastAsia="lv-LV"/>
                <w14:ligatures w14:val="none"/>
              </w:rPr>
              <w:t>8</w:t>
            </w:r>
            <w:r>
              <w:rPr>
                <w:rFonts w:ascii="Times New Roman" w:eastAsia="Times New Roman" w:hAnsi="Times New Roman" w:cs="Times New Roman"/>
                <w:kern w:val="0"/>
                <w:sz w:val="24"/>
                <w:szCs w:val="24"/>
                <w:lang w:eastAsia="lv-LV"/>
                <w14:ligatures w14:val="none"/>
              </w:rPr>
              <w:t xml:space="preserve"> punkts nosaka,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Ņemot vērā minēto normu, ir nepieciešams līdz 2025. gada 31. decembrim pieņemt jaunus Madonas novada pašvaldības (turpmāk – pašvaldība) saistošos noteikumus p</w:t>
            </w:r>
            <w:r>
              <w:rPr>
                <w:rFonts w:ascii="Times New Roman" w:hAnsi="Times New Roman" w:cs="Times New Roman"/>
                <w:sz w:val="24"/>
                <w:szCs w:val="24"/>
                <w:lang w:eastAsia="lv-LV"/>
              </w:rPr>
              <w:t>ar aizliegumu ģenētiski modificēto kultūraugu audzēšanai Madonas novadā</w:t>
            </w:r>
            <w:r>
              <w:rPr>
                <w:rFonts w:ascii="Times New Roman" w:eastAsia="Times New Roman" w:hAnsi="Times New Roman" w:cs="Times New Roman"/>
                <w:kern w:val="0"/>
                <w:sz w:val="24"/>
                <w:szCs w:val="24"/>
                <w:lang w:eastAsia="lv-LV"/>
                <w14:ligatures w14:val="none"/>
              </w:rPr>
              <w:t>.</w:t>
            </w:r>
          </w:p>
          <w:p w14:paraId="7F20DE7A" w14:textId="77777777" w:rsidR="00FF4883" w:rsidRDefault="00FF4883">
            <w:pPr>
              <w:spacing w:after="0" w:line="240" w:lineRule="auto"/>
              <w:ind w:firstLine="2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Ģenētiski modificēto organismu aprites likuma 22. panta otrajā  un trešajā daļa noteikts, ka pašvaldība, ievērojot sociālekonomiskos, klimatiskos vai vides apstākļus vai izvērtējot lauksaimnieciskās darbības metodes, pēc savas iniciatīvas vai uz personas priekšlikuma pamata ar pašvaldības saistošajiem noteikumiem var noteikt aizliegumu ģenētiski modificēto kultūraugu audzēšanai attiecīgajā administratīvajā teritorijā vai tās daļā uz laiku, kas nav īsāks par pieciem gadiem.</w:t>
            </w:r>
          </w:p>
          <w:p w14:paraId="2B03E023" w14:textId="77777777" w:rsidR="00FF4883" w:rsidRDefault="00FF4883">
            <w:pPr>
              <w:spacing w:after="0" w:line="240" w:lineRule="auto"/>
              <w:ind w:firstLine="2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Pašvaldības saistošo noteikumu “P</w:t>
            </w:r>
            <w:r>
              <w:rPr>
                <w:rFonts w:ascii="Times New Roman" w:hAnsi="Times New Roman" w:cs="Times New Roman"/>
                <w:sz w:val="24"/>
                <w:szCs w:val="24"/>
                <w:lang w:eastAsia="lv-LV"/>
              </w:rPr>
              <w:t>ar aizliegumu ģenētiski modificēto kultūraugu audzēšanai Madonas novadā”</w:t>
            </w:r>
            <w:r>
              <w:rPr>
                <w:rFonts w:ascii="Times New Roman" w:eastAsia="Times New Roman" w:hAnsi="Times New Roman" w:cs="Times New Roman"/>
                <w:color w:val="414142"/>
                <w:kern w:val="0"/>
                <w:sz w:val="24"/>
                <w:szCs w:val="24"/>
                <w:lang w:eastAsia="lv-LV"/>
                <w14:ligatures w14:val="none"/>
              </w:rPr>
              <w:t xml:space="preserve"> </w:t>
            </w:r>
            <w:r>
              <w:rPr>
                <w:rFonts w:ascii="Times New Roman" w:eastAsia="Times New Roman" w:hAnsi="Times New Roman" w:cs="Times New Roman"/>
                <w:kern w:val="0"/>
                <w:sz w:val="24"/>
                <w:szCs w:val="24"/>
                <w:shd w:val="clear" w:color="auto" w:fill="FFFFFF"/>
                <w:lang w:eastAsia="lv-LV"/>
                <w14:ligatures w14:val="none"/>
              </w:rPr>
              <w:t xml:space="preserve">(turpmāk – saistošie noteikumi) </w:t>
            </w:r>
            <w:r>
              <w:rPr>
                <w:rFonts w:ascii="Times New Roman" w:eastAsia="Times New Roman" w:hAnsi="Times New Roman" w:cs="Times New Roman"/>
                <w:kern w:val="0"/>
                <w:sz w:val="24"/>
                <w:szCs w:val="24"/>
                <w:lang w:eastAsia="lv-LV"/>
                <w14:ligatures w14:val="none"/>
              </w:rPr>
              <w:t xml:space="preserve">mērķis ir </w:t>
            </w:r>
            <w:r>
              <w:rPr>
                <w:rFonts w:ascii="Times New Roman" w:hAnsi="Times New Roman" w:cs="Times New Roman"/>
                <w:sz w:val="24"/>
                <w:szCs w:val="24"/>
              </w:rPr>
              <w:t xml:space="preserve">aizliegt ģenētiski modificēto kultūraugu audzēšanu pašvaldības administratīvajā teritorijā desmit gadus no saistošo noteikumu spēkā stāšanās dienas, tādējādi novēršot potenciālu negatīvo ietekmi uz </w:t>
            </w:r>
            <w:r>
              <w:rPr>
                <w:rFonts w:ascii="Times New Roman" w:eastAsia="Times New Roman" w:hAnsi="Times New Roman" w:cs="Times New Roman"/>
                <w:kern w:val="0"/>
                <w:sz w:val="24"/>
                <w:szCs w:val="24"/>
                <w:lang w:eastAsia="lv-LV"/>
                <w14:ligatures w14:val="none"/>
              </w:rPr>
              <w:t>pašvaldības administratīvajā teritorijā esošajām īpaši aizsargājamām teritorijām un biotopiem un iespējamu izplatību kaimiņu pašvaldību administratīvajās teritorijās, kurās ir spēkā aizliegumi ģenētiski modificētu kultūraugu audzēšanai.</w:t>
            </w:r>
          </w:p>
        </w:tc>
      </w:tr>
      <w:tr w:rsidR="00FF4883" w14:paraId="01ECBD75" w14:textId="77777777">
        <w:tc>
          <w:tcPr>
            <w:tcW w:w="1796" w:type="pct"/>
            <w:tcBorders>
              <w:top w:val="outset" w:sz="6" w:space="0" w:color="414142"/>
              <w:left w:val="outset" w:sz="6" w:space="0" w:color="414142"/>
              <w:bottom w:val="outset" w:sz="6" w:space="0" w:color="414142"/>
              <w:right w:val="outset" w:sz="6" w:space="0" w:color="414142"/>
            </w:tcBorders>
            <w:hideMark/>
          </w:tcPr>
          <w:p w14:paraId="623136F2" w14:textId="77777777" w:rsidR="00FF4883" w:rsidRDefault="00FF48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fiskālā ietekme uz pašvaldības budžetu</w:t>
            </w:r>
          </w:p>
        </w:tc>
        <w:tc>
          <w:tcPr>
            <w:tcW w:w="3204" w:type="pct"/>
            <w:tcBorders>
              <w:top w:val="outset" w:sz="6" w:space="0" w:color="414142"/>
              <w:left w:val="outset" w:sz="6" w:space="0" w:color="414142"/>
              <w:bottom w:val="outset" w:sz="6" w:space="0" w:color="414142"/>
              <w:right w:val="outset" w:sz="6" w:space="0" w:color="414142"/>
            </w:tcBorders>
            <w:hideMark/>
          </w:tcPr>
          <w:p w14:paraId="1515D72E" w14:textId="77777777" w:rsidR="00FF4883" w:rsidRDefault="00FF4883">
            <w:pPr>
              <w:spacing w:after="0" w:line="240" w:lineRule="auto"/>
              <w:ind w:firstLine="2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īstenošanas fiskālās ietekmes prognoze uz pašvaldības budžetu nav nosakāma.</w:t>
            </w:r>
          </w:p>
        </w:tc>
      </w:tr>
      <w:tr w:rsidR="00FF4883" w14:paraId="7CB81F7F" w14:textId="77777777">
        <w:tc>
          <w:tcPr>
            <w:tcW w:w="1796" w:type="pct"/>
            <w:tcBorders>
              <w:top w:val="outset" w:sz="6" w:space="0" w:color="414142"/>
              <w:left w:val="outset" w:sz="6" w:space="0" w:color="414142"/>
              <w:bottom w:val="outset" w:sz="6" w:space="0" w:color="414142"/>
              <w:right w:val="outset" w:sz="6" w:space="0" w:color="414142"/>
            </w:tcBorders>
            <w:hideMark/>
          </w:tcPr>
          <w:p w14:paraId="722CD864" w14:textId="77777777" w:rsidR="00FF4883" w:rsidRDefault="00FF48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204" w:type="pct"/>
            <w:tcBorders>
              <w:top w:val="outset" w:sz="6" w:space="0" w:color="414142"/>
              <w:left w:val="outset" w:sz="6" w:space="0" w:color="414142"/>
              <w:bottom w:val="outset" w:sz="6" w:space="0" w:color="414142"/>
              <w:right w:val="outset" w:sz="6" w:space="0" w:color="414142"/>
            </w:tcBorders>
            <w:hideMark/>
          </w:tcPr>
          <w:p w14:paraId="3D765896" w14:textId="77777777" w:rsidR="00FF4883" w:rsidRDefault="00FF4883">
            <w:pPr>
              <w:spacing w:after="0" w:line="240" w:lineRule="auto"/>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     Sociālā ietekme – nav attiecināms.</w:t>
            </w:r>
          </w:p>
          <w:p w14:paraId="00313E66" w14:textId="77777777" w:rsidR="00FF4883" w:rsidRDefault="00FF4883">
            <w:pPr>
              <w:spacing w:after="0" w:line="240" w:lineRule="auto"/>
              <w:ind w:firstLine="27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vidi – pozitīva, netiks pieļauta ģenētiski modificētu organismu potenciāli negatīva ietekme uz pašvaldības administratīvajā teritorijā esošajām īpaši aizsargājamām teritorijām un biotopiem.</w:t>
            </w:r>
          </w:p>
          <w:p w14:paraId="7C33829A" w14:textId="77777777" w:rsidR="00FF4883" w:rsidRDefault="00FF4883">
            <w:pPr>
              <w:spacing w:after="0" w:line="240" w:lineRule="auto"/>
              <w:ind w:firstLine="277"/>
              <w:jc w:val="both"/>
              <w:rPr>
                <w:rFonts w:eastAsia="Times New Roman"/>
                <w:lang w:eastAsia="lv-LV"/>
              </w:rPr>
            </w:pPr>
            <w:r>
              <w:rPr>
                <w:rFonts w:ascii="Times New Roman" w:eastAsia="Times New Roman" w:hAnsi="Times New Roman" w:cs="Times New Roman"/>
                <w:sz w:val="24"/>
                <w:szCs w:val="24"/>
                <w:lang w:eastAsia="lv-LV"/>
              </w:rPr>
              <w:t xml:space="preserve">Ietekme uz iedzīvotāju veselību – galvenie izvērtējamie riska faktori cilvēku veselībai atbilstoši Eiropas Savienības normatīviem ir jaunu alergēnu vai toksisku vielu parādīšanās pārtikā; antibiotiku rezistences gēnu izplatīšanās cilvēka </w:t>
            </w:r>
            <w:proofErr w:type="spellStart"/>
            <w:r>
              <w:rPr>
                <w:rFonts w:ascii="Times New Roman" w:eastAsia="Times New Roman" w:hAnsi="Times New Roman" w:cs="Times New Roman"/>
                <w:sz w:val="24"/>
                <w:szCs w:val="24"/>
                <w:lang w:eastAsia="lv-LV"/>
              </w:rPr>
              <w:t>mikroflorā</w:t>
            </w:r>
            <w:proofErr w:type="spellEnd"/>
            <w:r>
              <w:rPr>
                <w:rFonts w:ascii="Times New Roman" w:eastAsia="Times New Roman" w:hAnsi="Times New Roman" w:cs="Times New Roman"/>
                <w:sz w:val="24"/>
                <w:szCs w:val="24"/>
                <w:lang w:eastAsia="lv-LV"/>
              </w:rPr>
              <w:t xml:space="preserve">; nelabvēlīga iedarbība uz imūnās pretestības spējām. Pieņemot aizliegumu audzēt ģenētiski modificētos </w:t>
            </w:r>
            <w:r>
              <w:rPr>
                <w:rFonts w:ascii="Times New Roman" w:eastAsia="Times New Roman" w:hAnsi="Times New Roman" w:cs="Times New Roman"/>
                <w:sz w:val="24"/>
                <w:szCs w:val="24"/>
                <w:lang w:eastAsia="lv-LV"/>
              </w:rPr>
              <w:lastRenderedPageBreak/>
              <w:t>kultūraugus, daļēji var novērst nelabvēlīgu ietekmi uz iedzīvotāju veselību.</w:t>
            </w:r>
          </w:p>
          <w:p w14:paraId="5F264CF3" w14:textId="77777777" w:rsidR="00FF4883" w:rsidRDefault="00FF4883">
            <w:pPr>
              <w:spacing w:after="0" w:line="240" w:lineRule="auto"/>
              <w:ind w:firstLine="27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uzņēmējdarbības vidi pašvaldības administratīvajā teritorijā – saistošie noteikumi teorētiski ierobežo saimniecisko darbību, neļaujot veikt ģenētiski modificētu kultūraugu audzēšanu (kukurūzu MON 810 – vienīgais augs, ko atļauts audzēt Eiropas Savienībā), un vienlaikus rada pozitīvu ietekmi uz saimnieciskās darbības veicējiem, kas nodarbojas vai plāno nodarboties ar bioloģisko lauksaimniecību.</w:t>
            </w:r>
          </w:p>
          <w:p w14:paraId="5B62EA01" w14:textId="77777777" w:rsidR="00FF4883" w:rsidRDefault="00FF4883">
            <w:pPr>
              <w:spacing w:after="0" w:line="240" w:lineRule="auto"/>
              <w:ind w:firstLine="41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konkurenci – tā kā Eiropas Savienībā vienīgais ģenētiski modificētais augs, kuru atļauts audzēt ir kukurūza (līnija MON 810), to audzē lielākoties Spānijā, un Latvijā šis kukurūzas veids netiek audzēts, kā arī citas ne ģenētiski modificētas šķirnes pārsvarā tiek audzētas skābbarībai un zaļbarībai, ietekme uz konkurenci ir nebūtiska.</w:t>
            </w:r>
          </w:p>
        </w:tc>
      </w:tr>
      <w:tr w:rsidR="00FF4883" w14:paraId="51EB45C4" w14:textId="77777777">
        <w:tc>
          <w:tcPr>
            <w:tcW w:w="1796" w:type="pct"/>
            <w:tcBorders>
              <w:top w:val="outset" w:sz="6" w:space="0" w:color="414142"/>
              <w:left w:val="outset" w:sz="6" w:space="0" w:color="414142"/>
              <w:bottom w:val="outset" w:sz="6" w:space="0" w:color="414142"/>
              <w:right w:val="outset" w:sz="6" w:space="0" w:color="414142"/>
            </w:tcBorders>
            <w:hideMark/>
          </w:tcPr>
          <w:p w14:paraId="3E9D43FF" w14:textId="77777777" w:rsidR="00FF4883" w:rsidRDefault="00FF48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204" w:type="pct"/>
            <w:tcBorders>
              <w:top w:val="outset" w:sz="6" w:space="0" w:color="414142"/>
              <w:left w:val="outset" w:sz="6" w:space="0" w:color="414142"/>
              <w:bottom w:val="outset" w:sz="6" w:space="0" w:color="414142"/>
              <w:right w:val="outset" w:sz="6" w:space="0" w:color="414142"/>
            </w:tcBorders>
            <w:hideMark/>
          </w:tcPr>
          <w:p w14:paraId="32466707" w14:textId="77777777" w:rsidR="00FF4883" w:rsidRDefault="00FF4883">
            <w:pPr>
              <w:spacing w:after="0" w:line="240" w:lineRule="auto"/>
              <w:ind w:firstLine="26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Par saistošo noteikumu piemērošanas jautājumiem personas var vērsties Madonas novada pašvaldības centrālajā administrācijā.</w:t>
            </w:r>
          </w:p>
        </w:tc>
      </w:tr>
      <w:tr w:rsidR="00FF4883" w14:paraId="60ABC23B" w14:textId="77777777">
        <w:tc>
          <w:tcPr>
            <w:tcW w:w="1796" w:type="pct"/>
            <w:tcBorders>
              <w:top w:val="outset" w:sz="6" w:space="0" w:color="414142"/>
              <w:left w:val="outset" w:sz="6" w:space="0" w:color="414142"/>
              <w:bottom w:val="outset" w:sz="6" w:space="0" w:color="414142"/>
              <w:right w:val="outset" w:sz="6" w:space="0" w:color="414142"/>
            </w:tcBorders>
            <w:hideMark/>
          </w:tcPr>
          <w:p w14:paraId="49E06252" w14:textId="77777777" w:rsidR="00FF4883" w:rsidRDefault="00FF48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204" w:type="pct"/>
            <w:tcBorders>
              <w:top w:val="outset" w:sz="6" w:space="0" w:color="414142"/>
              <w:left w:val="outset" w:sz="6" w:space="0" w:color="414142"/>
              <w:bottom w:val="outset" w:sz="6" w:space="0" w:color="414142"/>
              <w:right w:val="outset" w:sz="6" w:space="0" w:color="414142"/>
            </w:tcBorders>
            <w:hideMark/>
          </w:tcPr>
          <w:p w14:paraId="4028AFC4" w14:textId="77777777" w:rsidR="00FF4883" w:rsidRDefault="00FF4883">
            <w:pPr>
              <w:spacing w:after="0" w:line="240" w:lineRule="auto"/>
              <w:ind w:firstLine="260"/>
              <w:jc w:val="both"/>
              <w:rPr>
                <w:rFonts w:ascii="Times New Roman" w:hAnsi="Times New Roman" w:cs="Times New Roman"/>
                <w:sz w:val="24"/>
                <w:szCs w:val="24"/>
              </w:rPr>
            </w:pPr>
            <w:r>
              <w:rPr>
                <w:rFonts w:ascii="Times New Roman" w:hAnsi="Times New Roman" w:cs="Times New Roman"/>
                <w:sz w:val="24"/>
                <w:szCs w:val="24"/>
              </w:rPr>
              <w:t>Saistošie noteikumi izstrādāti, lai īstenotu pašvaldības autonomās funkcijas – gādāt par iedzīvotāju veselību, veicināt dabas kapitāla ilgtspējīgu pārvaldību un apsaimniekošanu.</w:t>
            </w:r>
          </w:p>
          <w:p w14:paraId="73EBD315" w14:textId="77777777" w:rsidR="00FF4883" w:rsidRDefault="00FF4883">
            <w:pPr>
              <w:spacing w:after="0" w:line="240" w:lineRule="auto"/>
              <w:ind w:firstLine="260"/>
              <w:jc w:val="both"/>
              <w:rPr>
                <w:rFonts w:ascii="Times New Roman" w:hAnsi="Times New Roman" w:cs="Times New Roman"/>
                <w:sz w:val="24"/>
                <w:szCs w:val="24"/>
              </w:rPr>
            </w:pPr>
            <w:r>
              <w:rPr>
                <w:rFonts w:ascii="Times New Roman" w:hAnsi="Times New Roman" w:cs="Times New Roman"/>
                <w:sz w:val="24"/>
                <w:szCs w:val="24"/>
              </w:rPr>
              <w:t xml:space="preserve">     Saistošo noteikumu īstenošanā tiek iesaistīti Madonas novada Centrālas administrācijas vides speciālisti</w:t>
            </w:r>
          </w:p>
          <w:p w14:paraId="390DC783" w14:textId="77777777" w:rsidR="00FF4883" w:rsidRDefault="00FF4883">
            <w:pPr>
              <w:spacing w:after="0" w:line="240" w:lineRule="auto"/>
              <w:ind w:firstLine="260"/>
              <w:jc w:val="both"/>
              <w:rPr>
                <w:rFonts w:ascii="Times New Roman" w:hAnsi="Times New Roman" w:cs="Times New Roman"/>
                <w:sz w:val="24"/>
                <w:szCs w:val="24"/>
              </w:rPr>
            </w:pPr>
            <w:r>
              <w:rPr>
                <w:rFonts w:ascii="Times New Roman" w:hAnsi="Times New Roman" w:cs="Times New Roman"/>
                <w:sz w:val="24"/>
                <w:szCs w:val="24"/>
              </w:rPr>
              <w:t xml:space="preserve">     Saistošo noteikumu izdošana nav pamats jaunu institūciju vai amata vietu izveide.</w:t>
            </w:r>
          </w:p>
        </w:tc>
      </w:tr>
      <w:tr w:rsidR="00FF4883" w14:paraId="0AF873D8" w14:textId="77777777">
        <w:tc>
          <w:tcPr>
            <w:tcW w:w="1796" w:type="pct"/>
            <w:tcBorders>
              <w:top w:val="outset" w:sz="6" w:space="0" w:color="414142"/>
              <w:left w:val="outset" w:sz="6" w:space="0" w:color="414142"/>
              <w:bottom w:val="outset" w:sz="6" w:space="0" w:color="414142"/>
              <w:right w:val="outset" w:sz="6" w:space="0" w:color="414142"/>
            </w:tcBorders>
            <w:hideMark/>
          </w:tcPr>
          <w:p w14:paraId="384742E0" w14:textId="77777777" w:rsidR="00FF4883" w:rsidRDefault="00FF48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izpildes nodrošināšana</w:t>
            </w:r>
          </w:p>
        </w:tc>
        <w:tc>
          <w:tcPr>
            <w:tcW w:w="3204" w:type="pct"/>
            <w:tcBorders>
              <w:top w:val="outset" w:sz="6" w:space="0" w:color="414142"/>
              <w:left w:val="outset" w:sz="6" w:space="0" w:color="414142"/>
              <w:bottom w:val="outset" w:sz="6" w:space="0" w:color="414142"/>
              <w:right w:val="outset" w:sz="6" w:space="0" w:color="414142"/>
            </w:tcBorders>
            <w:hideMark/>
          </w:tcPr>
          <w:p w14:paraId="20DD655E" w14:textId="77777777" w:rsidR="00FF4883" w:rsidRDefault="00FF4883">
            <w:pPr>
              <w:spacing w:after="0" w:line="240" w:lineRule="auto"/>
              <w:ind w:firstLine="2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Saistošo noteikumu izpildi nodrošinās Madonas novada pašvaldības Centrālās administrācijas Nekustamo īpašumu un teritoriālās pārvaldības nodaļai.</w:t>
            </w:r>
          </w:p>
          <w:p w14:paraId="68868064" w14:textId="77777777" w:rsidR="00FF4883" w:rsidRDefault="00FF488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Saistošo noteikumu izpildes nodrošināšanai nav paredzēta jaunu institūciju izveide un nav nepieciešami papildu resursi.</w:t>
            </w:r>
          </w:p>
        </w:tc>
      </w:tr>
      <w:tr w:rsidR="00FF4883" w14:paraId="236DFACD" w14:textId="77777777">
        <w:tc>
          <w:tcPr>
            <w:tcW w:w="1796" w:type="pct"/>
            <w:tcBorders>
              <w:top w:val="outset" w:sz="6" w:space="0" w:color="414142"/>
              <w:left w:val="outset" w:sz="6" w:space="0" w:color="414142"/>
              <w:bottom w:val="outset" w:sz="6" w:space="0" w:color="414142"/>
              <w:right w:val="outset" w:sz="6" w:space="0" w:color="414142"/>
            </w:tcBorders>
            <w:hideMark/>
          </w:tcPr>
          <w:p w14:paraId="7880CE14" w14:textId="77777777" w:rsidR="00FF4883" w:rsidRDefault="00FF48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204" w:type="pct"/>
            <w:tcBorders>
              <w:top w:val="outset" w:sz="6" w:space="0" w:color="414142"/>
              <w:left w:val="outset" w:sz="6" w:space="0" w:color="414142"/>
              <w:bottom w:val="outset" w:sz="6" w:space="0" w:color="414142"/>
              <w:right w:val="outset" w:sz="6" w:space="0" w:color="414142"/>
            </w:tcBorders>
            <w:hideMark/>
          </w:tcPr>
          <w:p w14:paraId="006EC058" w14:textId="77777777" w:rsidR="00FF4883" w:rsidRDefault="00FF4883">
            <w:pPr>
              <w:spacing w:after="0" w:line="240" w:lineRule="auto"/>
              <w:ind w:firstLine="26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Saistošo noteikumu prasības ir samērīgas pret ieguvumiem, ko sniedz mērķa sasniegšana.</w:t>
            </w:r>
          </w:p>
          <w:p w14:paraId="33D592D0" w14:textId="77777777" w:rsidR="00FF4883" w:rsidRDefault="00FF4883">
            <w:pPr>
              <w:spacing w:after="0" w:line="240" w:lineRule="auto"/>
              <w:ind w:firstLine="260"/>
              <w:jc w:val="both"/>
              <w:rPr>
                <w:rFonts w:ascii="Times New Roman" w:eastAsia="Times New Roman" w:hAnsi="Times New Roman" w:cs="Times New Roman"/>
                <w:kern w:val="0"/>
                <w:sz w:val="24"/>
                <w:szCs w:val="24"/>
                <w:highlight w:val="yellow"/>
                <w:lang w:eastAsia="lv-LV"/>
                <w14:ligatures w14:val="none"/>
              </w:rPr>
            </w:pPr>
            <w:r>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tc>
      </w:tr>
      <w:tr w:rsidR="00FF4883" w14:paraId="1D7F5708" w14:textId="77777777">
        <w:tc>
          <w:tcPr>
            <w:tcW w:w="1796" w:type="pct"/>
            <w:tcBorders>
              <w:top w:val="outset" w:sz="6" w:space="0" w:color="414142"/>
              <w:left w:val="outset" w:sz="6" w:space="0" w:color="414142"/>
              <w:bottom w:val="outset" w:sz="6" w:space="0" w:color="414142"/>
              <w:right w:val="outset" w:sz="6" w:space="0" w:color="414142"/>
            </w:tcBorders>
            <w:hideMark/>
          </w:tcPr>
          <w:p w14:paraId="4D3B4328" w14:textId="77777777" w:rsidR="00FF4883" w:rsidRDefault="00FF48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204" w:type="pct"/>
            <w:tcBorders>
              <w:top w:val="outset" w:sz="6" w:space="0" w:color="414142"/>
              <w:left w:val="outset" w:sz="6" w:space="0" w:color="414142"/>
              <w:bottom w:val="outset" w:sz="6" w:space="0" w:color="414142"/>
              <w:right w:val="outset" w:sz="6" w:space="0" w:color="414142"/>
            </w:tcBorders>
            <w:hideMark/>
          </w:tcPr>
          <w:p w14:paraId="758C2BF5" w14:textId="77777777" w:rsidR="00FF4883" w:rsidRDefault="00FF4883">
            <w:pPr>
              <w:spacing w:after="0" w:line="240" w:lineRule="auto"/>
              <w:ind w:firstLine="2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Atbilstoši </w:t>
            </w:r>
            <w:hyperlink r:id="rId7" w:tgtFrame="_blank" w:history="1">
              <w:r>
                <w:rPr>
                  <w:rStyle w:val="Hipersaite"/>
                  <w:rFonts w:ascii="Times New Roman" w:eastAsia="Times New Roman" w:hAnsi="Times New Roman" w:cs="Times New Roman"/>
                  <w:color w:val="auto"/>
                  <w:kern w:val="0"/>
                  <w:sz w:val="24"/>
                  <w:szCs w:val="24"/>
                  <w:lang w:eastAsia="lv-LV"/>
                  <w14:ligatures w14:val="none"/>
                </w:rPr>
                <w:t>Pašvaldību likuma</w:t>
              </w:r>
            </w:hyperlink>
            <w:r>
              <w:rPr>
                <w:rFonts w:ascii="Times New Roman" w:eastAsia="Times New Roman" w:hAnsi="Times New Roman" w:cs="Times New Roman"/>
                <w:kern w:val="0"/>
                <w:sz w:val="24"/>
                <w:szCs w:val="24"/>
                <w:lang w:eastAsia="lv-LV"/>
                <w14:ligatures w14:val="none"/>
              </w:rPr>
              <w:t xml:space="preserve"> </w:t>
            </w:r>
            <w:hyperlink r:id="rId8" w:anchor="p46" w:tgtFrame="_blank" w:history="1">
              <w:r>
                <w:rPr>
                  <w:rStyle w:val="Hipersaite"/>
                  <w:rFonts w:ascii="Times New Roman" w:eastAsia="Times New Roman" w:hAnsi="Times New Roman" w:cs="Times New Roman"/>
                  <w:color w:val="auto"/>
                  <w:kern w:val="0"/>
                  <w:sz w:val="24"/>
                  <w:szCs w:val="24"/>
                  <w:lang w:eastAsia="lv-LV"/>
                  <w14:ligatures w14:val="none"/>
                </w:rPr>
                <w:t>46. panta</w:t>
              </w:r>
            </w:hyperlink>
            <w:r>
              <w:rPr>
                <w:rFonts w:ascii="Times New Roman" w:eastAsia="Times New Roman" w:hAnsi="Times New Roman" w:cs="Times New Roman"/>
                <w:kern w:val="0"/>
                <w:sz w:val="24"/>
                <w:szCs w:val="24"/>
                <w:lang w:eastAsia="lv-LV"/>
                <w14:ligatures w14:val="none"/>
              </w:rPr>
              <w:t xml:space="preserve"> trešajai daļai un Ģenētiski modificēto organismu aprites likuma 22. panta ceturtajai daļai, lai informētu sabiedrību par saistošo noteikumu projektu un dotu iespēju pašvaldības iedzīvotājiem izteikt viedokli, kā arī, lai informētu sabiedrību par </w:t>
            </w:r>
            <w:r>
              <w:rPr>
                <w:rFonts w:ascii="Times New Roman" w:hAnsi="Times New Roman" w:cs="Times New Roman"/>
                <w:sz w:val="24"/>
                <w:szCs w:val="24"/>
              </w:rPr>
              <w:t>nodomu noteikt aizliegumu ģenētiski modificēto kultūraugu audzēšanai</w:t>
            </w:r>
            <w:r>
              <w:rPr>
                <w:rFonts w:ascii="Times New Roman" w:eastAsia="Times New Roman" w:hAnsi="Times New Roman" w:cs="Times New Roman"/>
                <w:kern w:val="0"/>
                <w:sz w:val="24"/>
                <w:szCs w:val="24"/>
                <w:lang w:eastAsia="lv-LV"/>
                <w14:ligatures w14:val="none"/>
              </w:rPr>
              <w:t xml:space="preserve">, saistošo noteikumu projekts un </w:t>
            </w:r>
            <w:r>
              <w:rPr>
                <w:rFonts w:ascii="Times New Roman" w:hAnsi="Times New Roman" w:cs="Times New Roman"/>
                <w:sz w:val="24"/>
                <w:szCs w:val="24"/>
              </w:rPr>
              <w:t xml:space="preserve">Paziņojums par nodomu noteikt aizliegumu ģenētiski modificēto kultūraugu audzēšanai tika publicēts Madonas novada informatīvā izdevuma "Madonas novada Vēstnesis" 2025. gada septembra izdevumā un Madonas novada pašvaldības mājaslapā </w:t>
            </w:r>
            <w:hyperlink r:id="rId9" w:history="1">
              <w:r>
                <w:rPr>
                  <w:rStyle w:val="Hipersaite"/>
                  <w:rFonts w:ascii="Times New Roman" w:hAnsi="Times New Roman" w:cs="Times New Roman"/>
                  <w:sz w:val="24"/>
                  <w:szCs w:val="24"/>
                </w:rPr>
                <w:t>www.madona.lv</w:t>
              </w:r>
            </w:hyperlink>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lv-LV"/>
                <w14:ligatures w14:val="none"/>
              </w:rPr>
              <w:t xml:space="preserve">sadaļas “Dokumenti” </w:t>
            </w:r>
            <w:proofErr w:type="spellStart"/>
            <w:r>
              <w:rPr>
                <w:rFonts w:ascii="Times New Roman" w:eastAsia="Times New Roman" w:hAnsi="Times New Roman" w:cs="Times New Roman"/>
                <w:kern w:val="0"/>
                <w:sz w:val="24"/>
                <w:szCs w:val="24"/>
                <w:lang w:eastAsia="lv-LV"/>
                <w14:ligatures w14:val="none"/>
              </w:rPr>
              <w:t>apakšsadaļā</w:t>
            </w:r>
            <w:proofErr w:type="spellEnd"/>
            <w:r>
              <w:rPr>
                <w:rFonts w:ascii="Times New Roman" w:eastAsia="Times New Roman" w:hAnsi="Times New Roman" w:cs="Times New Roman"/>
                <w:kern w:val="0"/>
                <w:sz w:val="24"/>
                <w:szCs w:val="24"/>
                <w:lang w:eastAsia="lv-LV"/>
                <w14:ligatures w14:val="none"/>
              </w:rPr>
              <w:t xml:space="preserve"> “Saistošo noteikumu projekti” </w:t>
            </w:r>
            <w:r>
              <w:rPr>
                <w:rFonts w:ascii="Times New Roman" w:eastAsia="Times New Roman" w:hAnsi="Times New Roman" w:cs="Times New Roman"/>
                <w:kern w:val="0"/>
                <w:sz w:val="24"/>
                <w:szCs w:val="24"/>
                <w:highlight w:val="yellow"/>
                <w:lang w:eastAsia="lv-LV"/>
                <w14:ligatures w14:val="none"/>
              </w:rPr>
              <w:t>2025. gada 24. septembr</w:t>
            </w:r>
            <w:r>
              <w:rPr>
                <w:rFonts w:ascii="Times New Roman" w:eastAsia="Times New Roman" w:hAnsi="Times New Roman" w:cs="Times New Roman"/>
                <w:kern w:val="0"/>
                <w:sz w:val="24"/>
                <w:szCs w:val="24"/>
                <w:lang w:eastAsia="lv-LV"/>
                <w14:ligatures w14:val="none"/>
              </w:rPr>
              <w:t xml:space="preserve">ī, nosakot priekšlikumu un iebildumu sniegšanas termiņu  - 24. oktobris. Informācija par paziņojumu tika nosūtīta Zemkopības ministrijai un Viedās administrācijas un reģionālās attīstības ministrijai. </w:t>
            </w:r>
            <w:r>
              <w:rPr>
                <w:rFonts w:ascii="Times New Roman" w:eastAsia="Times New Roman" w:hAnsi="Times New Roman" w:cs="Times New Roman"/>
                <w:kern w:val="0"/>
                <w:sz w:val="24"/>
                <w:szCs w:val="24"/>
                <w:highlight w:val="yellow"/>
                <w:lang w:eastAsia="lv-LV"/>
                <w14:ligatures w14:val="none"/>
              </w:rPr>
              <w:t>Iedzīvotāju priekšlikumi un pretenzijas netika saņemtas.</w:t>
            </w:r>
            <w:r>
              <w:rPr>
                <w:rFonts w:ascii="Times New Roman" w:eastAsia="Times New Roman" w:hAnsi="Times New Roman" w:cs="Times New Roman"/>
                <w:kern w:val="0"/>
                <w:sz w:val="24"/>
                <w:szCs w:val="24"/>
                <w:lang w:eastAsia="lv-LV"/>
                <w14:ligatures w14:val="none"/>
              </w:rPr>
              <w:t xml:space="preserve"> </w:t>
            </w:r>
          </w:p>
        </w:tc>
      </w:tr>
    </w:tbl>
    <w:p w14:paraId="70B9EBA1" w14:textId="77777777" w:rsidR="00FF4883" w:rsidRPr="00B96942" w:rsidRDefault="00FF4883"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p>
    <w:sectPr w:rsidR="00FF4883" w:rsidRPr="00B96942" w:rsidSect="00F32616">
      <w:footerReference w:type="default" r:id="rId10"/>
      <w:footerReference w:type="first" r:id="rId11"/>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9708E" w14:textId="77777777" w:rsidR="00EA2A4E" w:rsidRDefault="00EA2A4E">
      <w:pPr>
        <w:spacing w:after="0" w:line="240" w:lineRule="auto"/>
      </w:pPr>
      <w:r>
        <w:separator/>
      </w:r>
    </w:p>
  </w:endnote>
  <w:endnote w:type="continuationSeparator" w:id="0">
    <w:p w14:paraId="3E955590" w14:textId="77777777" w:rsidR="00EA2A4E" w:rsidRDefault="00EA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658821"/>
      <w:docPartObj>
        <w:docPartGallery w:val="Page Numbers (Bottom of Page)"/>
        <w:docPartUnique/>
      </w:docPartObj>
    </w:sdtPr>
    <w:sdtEndPr>
      <w:rPr>
        <w:rFonts w:ascii="Times New Roman" w:hAnsi="Times New Roman" w:cs="Times New Roman"/>
        <w:sz w:val="24"/>
        <w:szCs w:val="24"/>
      </w:rPr>
    </w:sdtEndPr>
    <w:sdtContent>
      <w:p w14:paraId="0B4E87C0" w14:textId="74C506C7" w:rsidR="00FE0782" w:rsidRPr="00FE0782" w:rsidRDefault="00FE0782">
        <w:pPr>
          <w:pStyle w:val="Kjene"/>
          <w:jc w:val="center"/>
          <w:rPr>
            <w:rFonts w:ascii="Times New Roman" w:hAnsi="Times New Roman" w:cs="Times New Roman"/>
            <w:sz w:val="24"/>
            <w:szCs w:val="24"/>
          </w:rPr>
        </w:pPr>
        <w:r w:rsidRPr="00FE0782">
          <w:rPr>
            <w:rFonts w:ascii="Times New Roman" w:hAnsi="Times New Roman" w:cs="Times New Roman"/>
            <w:sz w:val="24"/>
            <w:szCs w:val="24"/>
          </w:rPr>
          <w:fldChar w:fldCharType="begin"/>
        </w:r>
        <w:r w:rsidRPr="00FE0782">
          <w:rPr>
            <w:rFonts w:ascii="Times New Roman" w:hAnsi="Times New Roman" w:cs="Times New Roman"/>
            <w:sz w:val="24"/>
            <w:szCs w:val="24"/>
          </w:rPr>
          <w:instrText>PAGE   \* MERGEFORMAT</w:instrText>
        </w:r>
        <w:r w:rsidRPr="00FE0782">
          <w:rPr>
            <w:rFonts w:ascii="Times New Roman" w:hAnsi="Times New Roman" w:cs="Times New Roman"/>
            <w:sz w:val="24"/>
            <w:szCs w:val="24"/>
          </w:rPr>
          <w:fldChar w:fldCharType="separate"/>
        </w:r>
        <w:r w:rsidRPr="00FE0782">
          <w:rPr>
            <w:rFonts w:ascii="Times New Roman" w:hAnsi="Times New Roman" w:cs="Times New Roman"/>
            <w:sz w:val="24"/>
            <w:szCs w:val="24"/>
          </w:rPr>
          <w:t>2</w:t>
        </w:r>
        <w:r w:rsidRPr="00FE0782">
          <w:rPr>
            <w:rFonts w:ascii="Times New Roman" w:hAnsi="Times New Roman" w:cs="Times New Roman"/>
            <w:sz w:val="24"/>
            <w:szCs w:val="24"/>
          </w:rPr>
          <w:fldChar w:fldCharType="end"/>
        </w:r>
      </w:p>
    </w:sdtContent>
  </w:sdt>
  <w:p w14:paraId="557AE8B7" w14:textId="77777777" w:rsidR="00F32616" w:rsidRDefault="00F3261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C16A" w14:textId="77777777" w:rsidR="00F32616" w:rsidRPr="004019AA" w:rsidRDefault="00F32616">
    <w:pPr>
      <w:pStyle w:val="Kjene"/>
      <w:jc w:val="center"/>
      <w:rPr>
        <w:rFonts w:ascii="Times New Roman" w:hAnsi="Times New Roman" w:cs="Times New Roman"/>
        <w:sz w:val="24"/>
        <w:szCs w:val="24"/>
      </w:rPr>
    </w:pPr>
  </w:p>
  <w:p w14:paraId="1486D7A0" w14:textId="77777777" w:rsidR="00F32616" w:rsidRDefault="00F326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B682B" w14:textId="77777777" w:rsidR="00EA2A4E" w:rsidRDefault="00EA2A4E">
      <w:pPr>
        <w:spacing w:after="0" w:line="240" w:lineRule="auto"/>
      </w:pPr>
      <w:r>
        <w:separator/>
      </w:r>
    </w:p>
  </w:footnote>
  <w:footnote w:type="continuationSeparator" w:id="0">
    <w:p w14:paraId="48232536" w14:textId="77777777" w:rsidR="00EA2A4E" w:rsidRDefault="00EA2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62FFB"/>
    <w:multiLevelType w:val="multilevel"/>
    <w:tmpl w:val="E7960D86"/>
    <w:lvl w:ilvl="0">
      <w:start w:val="1"/>
      <w:numFmt w:val="decimal"/>
      <w:lvlText w:val="%1."/>
      <w:lvlJc w:val="left"/>
      <w:pPr>
        <w:ind w:left="360" w:hanging="360"/>
      </w:pPr>
      <w:rPr>
        <w:rFonts w:ascii="Times New Roman" w:hAnsi="Times New Roman" w:cs="Times New Roman" w:hint="default"/>
        <w:strike w:val="0"/>
        <w:color w:val="auto"/>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3F2583"/>
    <w:multiLevelType w:val="multilevel"/>
    <w:tmpl w:val="B92E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457054">
    <w:abstractNumId w:val="0"/>
  </w:num>
  <w:num w:numId="2" w16cid:durableId="190382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16"/>
    <w:rsid w:val="000033BC"/>
    <w:rsid w:val="000065D9"/>
    <w:rsid w:val="00100E3C"/>
    <w:rsid w:val="00187417"/>
    <w:rsid w:val="001B7D1E"/>
    <w:rsid w:val="00227A1B"/>
    <w:rsid w:val="00232CB8"/>
    <w:rsid w:val="002711F0"/>
    <w:rsid w:val="00325F7D"/>
    <w:rsid w:val="00350EAF"/>
    <w:rsid w:val="003903F8"/>
    <w:rsid w:val="00416AAD"/>
    <w:rsid w:val="00445475"/>
    <w:rsid w:val="00445E87"/>
    <w:rsid w:val="0047143B"/>
    <w:rsid w:val="004F7447"/>
    <w:rsid w:val="00591B95"/>
    <w:rsid w:val="00606261"/>
    <w:rsid w:val="0064751A"/>
    <w:rsid w:val="006558C9"/>
    <w:rsid w:val="00672E6B"/>
    <w:rsid w:val="00754351"/>
    <w:rsid w:val="00760E80"/>
    <w:rsid w:val="007720CA"/>
    <w:rsid w:val="007A520C"/>
    <w:rsid w:val="007B4598"/>
    <w:rsid w:val="008102AE"/>
    <w:rsid w:val="00816FE5"/>
    <w:rsid w:val="008D73A0"/>
    <w:rsid w:val="009053A2"/>
    <w:rsid w:val="0093183A"/>
    <w:rsid w:val="00956C51"/>
    <w:rsid w:val="0099460A"/>
    <w:rsid w:val="009D44E5"/>
    <w:rsid w:val="009E0510"/>
    <w:rsid w:val="00A10445"/>
    <w:rsid w:val="00A37B01"/>
    <w:rsid w:val="00A41F76"/>
    <w:rsid w:val="00AA4432"/>
    <w:rsid w:val="00AC7F8E"/>
    <w:rsid w:val="00AF5010"/>
    <w:rsid w:val="00B34008"/>
    <w:rsid w:val="00B407A8"/>
    <w:rsid w:val="00B70578"/>
    <w:rsid w:val="00B713E3"/>
    <w:rsid w:val="00BB11D5"/>
    <w:rsid w:val="00C7516D"/>
    <w:rsid w:val="00C822CE"/>
    <w:rsid w:val="00CD38D4"/>
    <w:rsid w:val="00CE4B82"/>
    <w:rsid w:val="00D72D86"/>
    <w:rsid w:val="00DA465C"/>
    <w:rsid w:val="00E55CA5"/>
    <w:rsid w:val="00E60F56"/>
    <w:rsid w:val="00E756F5"/>
    <w:rsid w:val="00EA2A4E"/>
    <w:rsid w:val="00EC6BE9"/>
    <w:rsid w:val="00F13BAE"/>
    <w:rsid w:val="00F32616"/>
    <w:rsid w:val="00F62079"/>
    <w:rsid w:val="00F668ED"/>
    <w:rsid w:val="00FD4D49"/>
    <w:rsid w:val="00FE0782"/>
    <w:rsid w:val="00FF48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6532"/>
  <w15:chartTrackingRefBased/>
  <w15:docId w15:val="{0E931FC1-B066-41D4-A834-F8F4CE2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2616"/>
  </w:style>
  <w:style w:type="paragraph" w:styleId="Virsraksts1">
    <w:name w:val="heading 1"/>
    <w:basedOn w:val="Parasts"/>
    <w:next w:val="Parasts"/>
    <w:link w:val="Virsraksts1Rakstz"/>
    <w:uiPriority w:val="9"/>
    <w:qFormat/>
    <w:rsid w:val="00F32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32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3261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3261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3261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261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3261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3261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3261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326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326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3261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3261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3261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326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326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326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326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32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26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326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326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326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32616"/>
    <w:rPr>
      <w:i/>
      <w:iCs/>
      <w:color w:val="404040" w:themeColor="text1" w:themeTint="BF"/>
    </w:rPr>
  </w:style>
  <w:style w:type="paragraph" w:styleId="Sarakstarindkopa">
    <w:name w:val="List Paragraph"/>
    <w:aliases w:val="2,Bullet list,Colorful List - Accent 12,H&amp;P List Paragraph,List Paragraph1,Normal bullet 2,Strip,1List Paragraph"/>
    <w:basedOn w:val="Parasts"/>
    <w:link w:val="SarakstarindkopaRakstz"/>
    <w:uiPriority w:val="34"/>
    <w:qFormat/>
    <w:rsid w:val="00F32616"/>
    <w:pPr>
      <w:ind w:left="720"/>
      <w:contextualSpacing/>
    </w:pPr>
  </w:style>
  <w:style w:type="character" w:styleId="Intensvsizclums">
    <w:name w:val="Intense Emphasis"/>
    <w:basedOn w:val="Noklusjumarindkopasfonts"/>
    <w:uiPriority w:val="21"/>
    <w:qFormat/>
    <w:rsid w:val="00F32616"/>
    <w:rPr>
      <w:i/>
      <w:iCs/>
      <w:color w:val="2F5496" w:themeColor="accent1" w:themeShade="BF"/>
    </w:rPr>
  </w:style>
  <w:style w:type="paragraph" w:styleId="Intensvscitts">
    <w:name w:val="Intense Quote"/>
    <w:basedOn w:val="Parasts"/>
    <w:next w:val="Parasts"/>
    <w:link w:val="IntensvscittsRakstz"/>
    <w:uiPriority w:val="30"/>
    <w:qFormat/>
    <w:rsid w:val="00F32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32616"/>
    <w:rPr>
      <w:i/>
      <w:iCs/>
      <w:color w:val="2F5496" w:themeColor="accent1" w:themeShade="BF"/>
    </w:rPr>
  </w:style>
  <w:style w:type="character" w:styleId="Intensvaatsauce">
    <w:name w:val="Intense Reference"/>
    <w:basedOn w:val="Noklusjumarindkopasfonts"/>
    <w:uiPriority w:val="32"/>
    <w:qFormat/>
    <w:rsid w:val="00F32616"/>
    <w:rPr>
      <w:b/>
      <w:bCs/>
      <w:smallCaps/>
      <w:color w:val="2F5496" w:themeColor="accent1" w:themeShade="BF"/>
      <w:spacing w:val="5"/>
    </w:rPr>
  </w:style>
  <w:style w:type="paragraph" w:styleId="Galvene">
    <w:name w:val="header"/>
    <w:basedOn w:val="Parasts"/>
    <w:link w:val="GalveneRakstz"/>
    <w:uiPriority w:val="99"/>
    <w:unhideWhenUsed/>
    <w:rsid w:val="00F326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32616"/>
  </w:style>
  <w:style w:type="paragraph" w:styleId="Kjene">
    <w:name w:val="footer"/>
    <w:basedOn w:val="Parasts"/>
    <w:link w:val="KjeneRakstz"/>
    <w:uiPriority w:val="99"/>
    <w:unhideWhenUsed/>
    <w:rsid w:val="00F326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32616"/>
  </w:style>
  <w:style w:type="paragraph" w:customStyle="1" w:styleId="naisnod">
    <w:name w:val="naisnod"/>
    <w:basedOn w:val="Parasts"/>
    <w:rsid w:val="00F32616"/>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Default">
    <w:name w:val="Default"/>
    <w:rsid w:val="00F3261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1List Paragraph Rakstz."/>
    <w:link w:val="Sarakstarindkopa"/>
    <w:uiPriority w:val="34"/>
    <w:locked/>
    <w:rsid w:val="00F668ED"/>
  </w:style>
  <w:style w:type="paragraph" w:customStyle="1" w:styleId="tv213">
    <w:name w:val="tv213"/>
    <w:basedOn w:val="Parasts"/>
    <w:rsid w:val="00F668E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9E0510"/>
    <w:rPr>
      <w:rFonts w:ascii="Times New Roman" w:hAnsi="Times New Roman" w:cs="Times New Roman"/>
      <w:sz w:val="24"/>
      <w:szCs w:val="24"/>
    </w:rPr>
  </w:style>
  <w:style w:type="character" w:styleId="Hipersaite">
    <w:name w:val="Hyperlink"/>
    <w:rsid w:val="00EC6BE9"/>
    <w:rPr>
      <w:color w:val="0563C1"/>
      <w:u w:val="single"/>
    </w:rPr>
  </w:style>
  <w:style w:type="character" w:styleId="Neatrisintapieminana">
    <w:name w:val="Unresolved Mention"/>
    <w:basedOn w:val="Noklusjumarindkopasfonts"/>
    <w:uiPriority w:val="99"/>
    <w:semiHidden/>
    <w:unhideWhenUsed/>
    <w:rsid w:val="00FF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4125</Words>
  <Characters>2352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VeltaV</dc:creator>
  <cp:keywords/>
  <dc:description/>
  <cp:lastModifiedBy>Lelde Celmiņa</cp:lastModifiedBy>
  <cp:revision>4</cp:revision>
  <dcterms:created xsi:type="dcterms:W3CDTF">2025-09-15T10:02:00Z</dcterms:created>
  <dcterms:modified xsi:type="dcterms:W3CDTF">2025-09-15T14:38:00Z</dcterms:modified>
</cp:coreProperties>
</file>